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6B69D" w14:textId="77777777" w:rsidR="005174B1" w:rsidRPr="002C49BC" w:rsidRDefault="005174B1" w:rsidP="005174B1">
      <w:pPr>
        <w:pStyle w:val="Ttulo1"/>
        <w:rPr>
          <w:rFonts w:ascii="Franklin Gothic Book" w:hAnsi="Franklin Gothic Book"/>
          <w:noProof w:val="0"/>
          <w:lang w:val="es-CO"/>
        </w:rPr>
      </w:pPr>
      <w:bookmarkStart w:id="0" w:name="_Toc18054249"/>
      <w:bookmarkStart w:id="1" w:name="_Toc380737474"/>
      <w:bookmarkStart w:id="2" w:name="_GoBack"/>
      <w:bookmarkEnd w:id="2"/>
      <w:r w:rsidRPr="002C49BC">
        <w:rPr>
          <w:rFonts w:ascii="Franklin Gothic Book" w:hAnsi="Franklin Gothic Book"/>
          <w:noProof w:val="0"/>
          <w:lang w:val="es-CO"/>
        </w:rPr>
        <w:t>ANEXO 1 - CARTA DE PRESENTACION DE LA OFERTA</w:t>
      </w:r>
      <w:bookmarkEnd w:id="0"/>
    </w:p>
    <w:p w14:paraId="2088A264" w14:textId="77777777" w:rsidR="005174B1" w:rsidRPr="002C49BC" w:rsidRDefault="005174B1" w:rsidP="005174B1">
      <w:pPr>
        <w:rPr>
          <w:rFonts w:ascii="Franklin Gothic Book" w:hAnsi="Franklin Gothic Book" w:cs="Tahoma"/>
          <w:sz w:val="20"/>
          <w:szCs w:val="20"/>
          <w:lang w:eastAsia="es-CO"/>
        </w:rPr>
      </w:pPr>
    </w:p>
    <w:p w14:paraId="34CAABD3"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14:paraId="5E2E7ACB" w14:textId="77777777" w:rsidR="005174B1" w:rsidRPr="002C49BC" w:rsidRDefault="005174B1" w:rsidP="005174B1">
      <w:pPr>
        <w:contextualSpacing/>
        <w:rPr>
          <w:rFonts w:ascii="Franklin Gothic Book" w:hAnsi="Franklin Gothic Book" w:cs="Tahoma"/>
          <w:sz w:val="20"/>
          <w:szCs w:val="20"/>
        </w:rPr>
      </w:pPr>
    </w:p>
    <w:p w14:paraId="38299FFA" w14:textId="77777777"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14:paraId="2FEB18AE" w14:textId="77777777"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14:paraId="691EA366" w14:textId="77777777"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14:paraId="576F783D" w14:textId="77777777"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14:paraId="6A64A37C" w14:textId="77777777" w:rsidR="00E245E8" w:rsidRDefault="005174B1" w:rsidP="00E245E8">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E245E8" w:rsidRPr="00E245E8">
        <w:rPr>
          <w:rFonts w:ascii="Franklin Gothic Book" w:eastAsia="Times New Roman" w:hAnsi="Franklin Gothic Book" w:cs="Tahoma"/>
          <w:b/>
          <w:color w:val="000000"/>
          <w:sz w:val="20"/>
          <w:szCs w:val="20"/>
          <w:lang w:val="es-ES"/>
        </w:rPr>
        <w:t xml:space="preserve">CME </w:t>
      </w:r>
      <w:r w:rsidR="004A21F7">
        <w:rPr>
          <w:rFonts w:ascii="Franklin Gothic Book" w:eastAsia="Times New Roman" w:hAnsi="Franklin Gothic Book" w:cs="Tahoma"/>
          <w:b/>
          <w:color w:val="000000"/>
          <w:sz w:val="20"/>
          <w:szCs w:val="20"/>
          <w:lang w:val="es-ES"/>
        </w:rPr>
        <w:t>012</w:t>
      </w:r>
      <w:r w:rsidR="00E245E8" w:rsidRPr="00E245E8">
        <w:rPr>
          <w:rFonts w:ascii="Franklin Gothic Book" w:eastAsia="Times New Roman" w:hAnsi="Franklin Gothic Book" w:cs="Tahoma"/>
          <w:b/>
          <w:color w:val="000000"/>
          <w:sz w:val="20"/>
          <w:szCs w:val="20"/>
          <w:lang w:val="es-ES"/>
        </w:rPr>
        <w:t xml:space="preserve"> DE </w:t>
      </w:r>
      <w:r w:rsidR="004A21F7">
        <w:rPr>
          <w:rFonts w:ascii="Franklin Gothic Book" w:eastAsia="Times New Roman" w:hAnsi="Franklin Gothic Book" w:cs="Tahoma"/>
          <w:b/>
          <w:color w:val="000000"/>
          <w:sz w:val="20"/>
          <w:szCs w:val="20"/>
          <w:lang w:val="es-ES"/>
        </w:rPr>
        <w:t>2023</w:t>
      </w:r>
    </w:p>
    <w:p w14:paraId="31E0B865" w14:textId="77777777" w:rsidR="00681E17" w:rsidRPr="00E245E8" w:rsidRDefault="00681E17" w:rsidP="00E245E8">
      <w:pPr>
        <w:autoSpaceDE w:val="0"/>
        <w:autoSpaceDN w:val="0"/>
        <w:adjustRightInd w:val="0"/>
        <w:rPr>
          <w:rFonts w:ascii="Franklin Gothic Book" w:eastAsia="Times New Roman" w:hAnsi="Franklin Gothic Book" w:cs="Tahoma"/>
          <w:b/>
          <w:color w:val="000000"/>
          <w:sz w:val="20"/>
          <w:szCs w:val="20"/>
          <w:lang w:val="es-ES"/>
        </w:rPr>
      </w:pPr>
    </w:p>
    <w:p w14:paraId="150EC732" w14:textId="77777777" w:rsidR="00681E17" w:rsidRPr="00EC0637" w:rsidRDefault="004A21F7" w:rsidP="00681E17">
      <w:pPr>
        <w:tabs>
          <w:tab w:val="left" w:pos="-142"/>
          <w:tab w:val="center" w:pos="4419"/>
        </w:tabs>
        <w:autoSpaceDE w:val="0"/>
        <w:autoSpaceDN w:val="0"/>
        <w:adjustRightInd w:val="0"/>
        <w:contextualSpacing/>
        <w:rPr>
          <w:rFonts w:ascii="Franklin Gothic Book" w:hAnsi="Franklin Gothic Book" w:cs="Tahoma"/>
          <w:b/>
          <w:bCs/>
          <w:sz w:val="20"/>
          <w:szCs w:val="20"/>
        </w:rPr>
      </w:pPr>
      <w:r w:rsidRPr="004A21F7">
        <w:rPr>
          <w:rFonts w:ascii="Franklin Gothic Book" w:eastAsia="Times New Roman" w:hAnsi="Franklin Gothic Book" w:cs="Tahoma"/>
          <w:b/>
          <w:sz w:val="20"/>
          <w:szCs w:val="20"/>
          <w:lang w:val="es-ES" w:eastAsia="es-ES"/>
        </w:rPr>
        <w:t>“ADQUISICIÓN DE MATERIAL MEDICO QUIRURGICO Y EQUIPOS EN APOYO TECNOLOGICO (BOMBAS DE INFUSIÓN) PARA LA PRESTACIÓN DEL SERVICIO DE SALUD EN EL HOSPITAL CIVIL DE IPIALES E.S.E.”</w:t>
      </w:r>
    </w:p>
    <w:p w14:paraId="72FC8E18" w14:textId="77777777" w:rsidR="00E245E8" w:rsidRPr="002C49BC" w:rsidRDefault="00E245E8" w:rsidP="00E245E8">
      <w:pPr>
        <w:tabs>
          <w:tab w:val="left" w:pos="-142"/>
          <w:tab w:val="center" w:pos="4419"/>
        </w:tabs>
        <w:autoSpaceDE w:val="0"/>
        <w:autoSpaceDN w:val="0"/>
        <w:adjustRightInd w:val="0"/>
        <w:contextualSpacing/>
        <w:rPr>
          <w:rFonts w:ascii="Franklin Gothic Book" w:hAnsi="Franklin Gothic Book" w:cs="Tahoma"/>
          <w:b/>
          <w:bCs/>
          <w:sz w:val="20"/>
          <w:szCs w:val="20"/>
        </w:rPr>
      </w:pPr>
    </w:p>
    <w:p w14:paraId="5DE4331E"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14:paraId="1689DE3E" w14:textId="77777777" w:rsidR="005174B1" w:rsidRPr="002C49BC" w:rsidRDefault="005174B1" w:rsidP="005174B1">
      <w:pPr>
        <w:contextualSpacing/>
        <w:rPr>
          <w:rFonts w:ascii="Franklin Gothic Book" w:hAnsi="Franklin Gothic Book" w:cs="Tahoma"/>
          <w:sz w:val="20"/>
          <w:szCs w:val="20"/>
        </w:rPr>
      </w:pPr>
    </w:p>
    <w:p w14:paraId="421FA9EB" w14:textId="77777777"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si el Hospital Civil de Ipiales E.S.E. nos acepte la propuesta, nos comprometemos a suscribir el contrato correspondiente</w:t>
      </w:r>
    </w:p>
    <w:p w14:paraId="53C67B74" w14:textId="77777777" w:rsidR="005174B1" w:rsidRPr="002C49BC" w:rsidRDefault="005174B1" w:rsidP="005174B1">
      <w:pPr>
        <w:contextualSpacing/>
        <w:rPr>
          <w:rFonts w:ascii="Franklin Gothic Book" w:hAnsi="Franklin Gothic Book" w:cs="Tahoma"/>
          <w:sz w:val="20"/>
          <w:szCs w:val="20"/>
        </w:rPr>
      </w:pPr>
    </w:p>
    <w:p w14:paraId="007AFE3E" w14:textId="77777777"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14:paraId="09782F9F" w14:textId="77777777"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14:paraId="62C7A8D9" w14:textId="77777777"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xml:space="preserve">, total o parcial, me  (nos) comprometo a cumplir con todas las obligaciones establecidas tanto en la Convocatoria como en la oferta que </w:t>
      </w:r>
      <w:proofErr w:type="gramStart"/>
      <w:r w:rsidRPr="002C49BC">
        <w:rPr>
          <w:rFonts w:ascii="Franklin Gothic Book" w:eastAsia="Times New Roman" w:hAnsi="Franklin Gothic Book" w:cs="Tahoma"/>
          <w:color w:val="000000"/>
          <w:sz w:val="20"/>
          <w:szCs w:val="20"/>
          <w:lang w:val="es-ES"/>
        </w:rPr>
        <w:t>presente(</w:t>
      </w:r>
      <w:proofErr w:type="gramEnd"/>
      <w:r w:rsidRPr="002C49BC">
        <w:rPr>
          <w:rFonts w:ascii="Franklin Gothic Book" w:eastAsia="Times New Roman" w:hAnsi="Franklin Gothic Book" w:cs="Tahoma"/>
          <w:color w:val="000000"/>
          <w:sz w:val="20"/>
          <w:szCs w:val="20"/>
          <w:lang w:val="es-ES"/>
        </w:rPr>
        <w:t>amos):</w:t>
      </w:r>
    </w:p>
    <w:p w14:paraId="20A57A1E" w14:textId="77777777" w:rsidR="00A15699" w:rsidRPr="002C49BC" w:rsidRDefault="00A15699" w:rsidP="005174B1">
      <w:pPr>
        <w:contextualSpacing/>
        <w:rPr>
          <w:rFonts w:ascii="Franklin Gothic Book" w:hAnsi="Franklin Gothic Book" w:cs="Tahoma"/>
          <w:sz w:val="20"/>
          <w:szCs w:val="20"/>
        </w:rPr>
      </w:pPr>
    </w:p>
    <w:p w14:paraId="074A94A3" w14:textId="77777777" w:rsidR="005174B1" w:rsidRPr="002C49BC" w:rsidRDefault="005174B1" w:rsidP="005174B1">
      <w:pPr>
        <w:contextualSpacing/>
        <w:rPr>
          <w:rFonts w:ascii="Franklin Gothic Book" w:hAnsi="Franklin Gothic Book" w:cs="Tahoma"/>
          <w:sz w:val="20"/>
          <w:szCs w:val="20"/>
        </w:rPr>
      </w:pPr>
    </w:p>
    <w:p w14:paraId="5334EC7B"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14:paraId="30611E86" w14:textId="77777777" w:rsidR="005174B1" w:rsidRPr="002C49BC" w:rsidRDefault="005174B1" w:rsidP="005174B1">
      <w:pPr>
        <w:contextualSpacing/>
        <w:rPr>
          <w:rFonts w:ascii="Franklin Gothic Book" w:hAnsi="Franklin Gothic Book" w:cs="Tahoma"/>
          <w:sz w:val="20"/>
          <w:szCs w:val="20"/>
        </w:rPr>
      </w:pPr>
    </w:p>
    <w:p w14:paraId="18DCCD7A" w14:textId="77777777"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14:paraId="69C39025" w14:textId="77777777" w:rsidR="005174B1" w:rsidRPr="002C49BC" w:rsidRDefault="005174B1" w:rsidP="005174B1">
      <w:pPr>
        <w:ind w:left="600"/>
        <w:contextualSpacing/>
        <w:rPr>
          <w:rFonts w:ascii="Franklin Gothic Book" w:hAnsi="Franklin Gothic Book" w:cs="Tahoma"/>
          <w:sz w:val="20"/>
          <w:szCs w:val="20"/>
        </w:rPr>
      </w:pPr>
    </w:p>
    <w:p w14:paraId="0E7DB895"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14:paraId="081ED724" w14:textId="77777777" w:rsidR="005174B1" w:rsidRPr="002C49BC" w:rsidRDefault="005174B1" w:rsidP="005174B1">
      <w:pPr>
        <w:ind w:left="600"/>
        <w:contextualSpacing/>
        <w:rPr>
          <w:rFonts w:ascii="Franklin Gothic Book" w:hAnsi="Franklin Gothic Book" w:cs="Tahoma"/>
          <w:sz w:val="20"/>
          <w:szCs w:val="20"/>
        </w:rPr>
      </w:pPr>
    </w:p>
    <w:p w14:paraId="22303D99"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14:paraId="2FB7CEEE" w14:textId="77777777" w:rsidR="005174B1" w:rsidRPr="002C49BC" w:rsidRDefault="005174B1" w:rsidP="005174B1">
      <w:pPr>
        <w:ind w:left="600"/>
        <w:contextualSpacing/>
        <w:rPr>
          <w:rFonts w:ascii="Franklin Gothic Book" w:hAnsi="Franklin Gothic Book" w:cs="Tahoma"/>
          <w:sz w:val="20"/>
          <w:szCs w:val="20"/>
        </w:rPr>
      </w:pPr>
    </w:p>
    <w:p w14:paraId="398A4AB7" w14:textId="77777777"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14:paraId="0961288C" w14:textId="77777777" w:rsidR="00A15699" w:rsidRPr="002C49BC" w:rsidRDefault="00A15699" w:rsidP="00A15699">
      <w:pPr>
        <w:ind w:left="600"/>
        <w:contextualSpacing/>
        <w:rPr>
          <w:rFonts w:ascii="Franklin Gothic Book" w:hAnsi="Franklin Gothic Book" w:cs="Tahoma"/>
          <w:sz w:val="20"/>
          <w:szCs w:val="20"/>
        </w:rPr>
      </w:pPr>
    </w:p>
    <w:p w14:paraId="6F5D4312"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14:paraId="67E2FCED" w14:textId="77777777" w:rsidR="005174B1" w:rsidRPr="002C49BC" w:rsidRDefault="005174B1" w:rsidP="005174B1">
      <w:pPr>
        <w:ind w:left="600"/>
        <w:contextualSpacing/>
        <w:rPr>
          <w:rFonts w:ascii="Franklin Gothic Book" w:hAnsi="Franklin Gothic Book" w:cs="Tahoma"/>
          <w:sz w:val="20"/>
          <w:szCs w:val="20"/>
        </w:rPr>
      </w:pPr>
    </w:p>
    <w:p w14:paraId="0A0E05D0" w14:textId="77777777"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14:paraId="5701BDC0" w14:textId="77777777" w:rsidR="005174B1" w:rsidRPr="002C49BC" w:rsidRDefault="005174B1" w:rsidP="005174B1">
      <w:pPr>
        <w:ind w:left="600"/>
        <w:contextualSpacing/>
        <w:rPr>
          <w:rFonts w:ascii="Franklin Gothic Book" w:hAnsi="Franklin Gothic Book" w:cs="Tahoma"/>
          <w:sz w:val="20"/>
          <w:szCs w:val="20"/>
        </w:rPr>
      </w:pPr>
    </w:p>
    <w:p w14:paraId="78D949A3" w14:textId="77777777"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w:t>
      </w:r>
      <w:r w:rsidRPr="002C49BC">
        <w:rPr>
          <w:rFonts w:ascii="Franklin Gothic Book" w:hAnsi="Franklin Gothic Book" w:cs="Tahoma"/>
          <w:sz w:val="20"/>
          <w:szCs w:val="20"/>
          <w:u w:val="single"/>
        </w:rPr>
        <w:lastRenderedPageBreak/>
        <w:t>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42EAD8B8" w14:textId="77777777" w:rsidR="005174B1" w:rsidRPr="002C49BC" w:rsidRDefault="005174B1" w:rsidP="005174B1">
      <w:pPr>
        <w:ind w:left="600"/>
        <w:contextualSpacing/>
        <w:rPr>
          <w:rFonts w:ascii="Franklin Gothic Book" w:hAnsi="Franklin Gothic Book" w:cs="Tahoma"/>
          <w:sz w:val="20"/>
          <w:szCs w:val="20"/>
        </w:rPr>
      </w:pPr>
    </w:p>
    <w:p w14:paraId="4688D0E7"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14:paraId="09C30164" w14:textId="77777777" w:rsidR="005174B1" w:rsidRPr="002C49BC" w:rsidRDefault="005174B1" w:rsidP="005174B1">
      <w:pPr>
        <w:ind w:left="600"/>
        <w:contextualSpacing/>
        <w:rPr>
          <w:rFonts w:ascii="Franklin Gothic Book" w:hAnsi="Franklin Gothic Book" w:cs="Tahoma"/>
          <w:sz w:val="20"/>
          <w:szCs w:val="20"/>
        </w:rPr>
      </w:pPr>
    </w:p>
    <w:p w14:paraId="19191A25" w14:textId="77777777"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14:paraId="730CB57C" w14:textId="77777777" w:rsidR="00A15699" w:rsidRPr="002C49BC" w:rsidRDefault="00A15699" w:rsidP="00A15699">
      <w:pPr>
        <w:pStyle w:val="Prrafodelista"/>
        <w:rPr>
          <w:rFonts w:ascii="Franklin Gothic Book" w:hAnsi="Franklin Gothic Book" w:cs="Tahoma"/>
          <w:sz w:val="20"/>
          <w:szCs w:val="20"/>
        </w:rPr>
      </w:pPr>
    </w:p>
    <w:p w14:paraId="499B5127"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14:paraId="66852FCA" w14:textId="77777777" w:rsidR="005174B1" w:rsidRPr="002C49BC" w:rsidRDefault="005174B1" w:rsidP="005174B1">
      <w:pPr>
        <w:contextualSpacing/>
        <w:rPr>
          <w:rFonts w:ascii="Franklin Gothic Book" w:hAnsi="Franklin Gothic Book" w:cs="Tahoma"/>
          <w:sz w:val="20"/>
          <w:szCs w:val="20"/>
        </w:rPr>
      </w:pPr>
    </w:p>
    <w:p w14:paraId="1E87446F" w14:textId="77777777" w:rsidR="005174B1" w:rsidRPr="002C49BC" w:rsidRDefault="005174B1" w:rsidP="005174B1">
      <w:pPr>
        <w:contextualSpacing/>
        <w:rPr>
          <w:rFonts w:ascii="Franklin Gothic Book" w:hAnsi="Franklin Gothic Book" w:cs="Tahoma"/>
          <w:sz w:val="20"/>
          <w:szCs w:val="20"/>
        </w:rPr>
      </w:pPr>
    </w:p>
    <w:p w14:paraId="465906F4"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14:paraId="606C940F" w14:textId="77777777" w:rsidR="005174B1" w:rsidRPr="002C49BC" w:rsidRDefault="005174B1" w:rsidP="005174B1">
      <w:pPr>
        <w:contextualSpacing/>
        <w:rPr>
          <w:rFonts w:ascii="Franklin Gothic Book" w:hAnsi="Franklin Gothic Book" w:cs="Tahoma"/>
          <w:sz w:val="20"/>
          <w:szCs w:val="20"/>
        </w:rPr>
      </w:pPr>
    </w:p>
    <w:p w14:paraId="4078DFFC" w14:textId="77777777" w:rsidR="00085726" w:rsidRPr="002C49BC" w:rsidRDefault="00085726" w:rsidP="005174B1">
      <w:pPr>
        <w:contextualSpacing/>
        <w:rPr>
          <w:rFonts w:ascii="Franklin Gothic Book" w:hAnsi="Franklin Gothic Book" w:cs="Tahoma"/>
          <w:sz w:val="20"/>
          <w:szCs w:val="20"/>
        </w:rPr>
      </w:pPr>
    </w:p>
    <w:p w14:paraId="7835ACE5" w14:textId="77777777" w:rsidR="00085726" w:rsidRPr="002C49BC" w:rsidRDefault="00085726" w:rsidP="005174B1">
      <w:pPr>
        <w:contextualSpacing/>
        <w:rPr>
          <w:rFonts w:ascii="Franklin Gothic Book" w:hAnsi="Franklin Gothic Book" w:cs="Tahoma"/>
          <w:sz w:val="20"/>
          <w:szCs w:val="20"/>
        </w:rPr>
      </w:pPr>
    </w:p>
    <w:p w14:paraId="3E36D20A" w14:textId="77777777" w:rsidR="00085726" w:rsidRPr="002C49BC" w:rsidRDefault="00085726" w:rsidP="005174B1">
      <w:pPr>
        <w:contextualSpacing/>
        <w:rPr>
          <w:rFonts w:ascii="Franklin Gothic Book" w:hAnsi="Franklin Gothic Book" w:cs="Tahoma"/>
          <w:sz w:val="20"/>
          <w:szCs w:val="20"/>
        </w:rPr>
      </w:pPr>
    </w:p>
    <w:p w14:paraId="5824A56B" w14:textId="77777777" w:rsidR="00085726" w:rsidRPr="002C49BC" w:rsidRDefault="00085726" w:rsidP="005174B1">
      <w:pPr>
        <w:contextualSpacing/>
        <w:rPr>
          <w:rFonts w:ascii="Franklin Gothic Book" w:hAnsi="Franklin Gothic Book" w:cs="Tahoma"/>
          <w:sz w:val="20"/>
          <w:szCs w:val="20"/>
        </w:rPr>
      </w:pPr>
    </w:p>
    <w:p w14:paraId="10EAE745" w14:textId="77777777" w:rsidR="00085726" w:rsidRPr="002C49BC" w:rsidRDefault="00085726" w:rsidP="005174B1">
      <w:pPr>
        <w:contextualSpacing/>
        <w:rPr>
          <w:rFonts w:ascii="Franklin Gothic Book" w:hAnsi="Franklin Gothic Book" w:cs="Tahoma"/>
          <w:sz w:val="20"/>
          <w:szCs w:val="20"/>
        </w:rPr>
      </w:pPr>
    </w:p>
    <w:p w14:paraId="1EB6FD0A" w14:textId="77777777" w:rsidR="00085726" w:rsidRPr="002C49BC" w:rsidRDefault="00085726" w:rsidP="005174B1">
      <w:pPr>
        <w:contextualSpacing/>
        <w:rPr>
          <w:rFonts w:ascii="Franklin Gothic Book" w:hAnsi="Franklin Gothic Book" w:cs="Tahoma"/>
          <w:sz w:val="20"/>
          <w:szCs w:val="20"/>
        </w:rPr>
      </w:pPr>
    </w:p>
    <w:p w14:paraId="6D161A3C"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14:paraId="03F95315" w14:textId="77777777"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14:paraId="0EF4F3AB" w14:textId="77777777"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14:paraId="6634B2F2" w14:textId="77777777"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14:paraId="0EC1E73A"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3FD05278"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35F89A7D"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1D4B7F89" w14:textId="77777777"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7468613D" w14:textId="77777777" w:rsidR="005174B1" w:rsidRPr="002C49BC" w:rsidRDefault="005174B1" w:rsidP="005174B1">
      <w:pPr>
        <w:contextualSpacing/>
        <w:rPr>
          <w:rFonts w:ascii="Franklin Gothic Book" w:hAnsi="Franklin Gothic Book" w:cs="Tahoma"/>
          <w:sz w:val="20"/>
          <w:szCs w:val="20"/>
        </w:rPr>
      </w:pPr>
    </w:p>
    <w:p w14:paraId="63676362" w14:textId="77777777" w:rsidR="00085726" w:rsidRPr="002C49BC" w:rsidRDefault="00085726" w:rsidP="005174B1">
      <w:pPr>
        <w:contextualSpacing/>
        <w:rPr>
          <w:rFonts w:ascii="Franklin Gothic Book" w:hAnsi="Franklin Gothic Book" w:cs="Tahoma"/>
          <w:sz w:val="20"/>
          <w:szCs w:val="20"/>
        </w:rPr>
      </w:pPr>
    </w:p>
    <w:p w14:paraId="105C9B1E" w14:textId="77777777" w:rsidR="00085726" w:rsidRPr="002C49BC" w:rsidRDefault="00085726" w:rsidP="005174B1">
      <w:pPr>
        <w:contextualSpacing/>
        <w:rPr>
          <w:rFonts w:ascii="Franklin Gothic Book" w:hAnsi="Franklin Gothic Book" w:cs="Tahoma"/>
          <w:sz w:val="20"/>
          <w:szCs w:val="20"/>
        </w:rPr>
      </w:pPr>
    </w:p>
    <w:p w14:paraId="4BB792AF"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14:paraId="5C8313AC" w14:textId="77777777" w:rsidR="005174B1" w:rsidRPr="002C49BC" w:rsidRDefault="005174B1" w:rsidP="005174B1">
      <w:pPr>
        <w:contextualSpacing/>
        <w:rPr>
          <w:rFonts w:ascii="Franklin Gothic Book" w:hAnsi="Franklin Gothic Book" w:cs="Tahoma"/>
          <w:sz w:val="20"/>
          <w:szCs w:val="20"/>
        </w:rPr>
      </w:pPr>
    </w:p>
    <w:p w14:paraId="2B968DFE" w14:textId="77777777" w:rsidR="005174B1" w:rsidRPr="002C49BC" w:rsidRDefault="005174B1" w:rsidP="005174B1">
      <w:pPr>
        <w:contextualSpacing/>
        <w:rPr>
          <w:rFonts w:ascii="Franklin Gothic Book" w:hAnsi="Franklin Gothic Book" w:cs="Tahoma"/>
          <w:sz w:val="20"/>
          <w:szCs w:val="20"/>
        </w:rPr>
      </w:pPr>
    </w:p>
    <w:p w14:paraId="49D22150" w14:textId="77777777" w:rsidR="00085726" w:rsidRPr="002C49BC" w:rsidRDefault="00085726" w:rsidP="005174B1">
      <w:pPr>
        <w:contextualSpacing/>
        <w:rPr>
          <w:rFonts w:ascii="Franklin Gothic Book" w:hAnsi="Franklin Gothic Book" w:cs="Tahoma"/>
          <w:sz w:val="20"/>
          <w:szCs w:val="20"/>
        </w:rPr>
      </w:pPr>
    </w:p>
    <w:p w14:paraId="1D54E450" w14:textId="77777777" w:rsidR="00085726" w:rsidRPr="002C49BC" w:rsidRDefault="00085726" w:rsidP="005174B1">
      <w:pPr>
        <w:contextualSpacing/>
        <w:rPr>
          <w:rFonts w:ascii="Franklin Gothic Book" w:hAnsi="Franklin Gothic Book" w:cs="Tahoma"/>
          <w:sz w:val="20"/>
          <w:szCs w:val="20"/>
        </w:rPr>
      </w:pPr>
    </w:p>
    <w:p w14:paraId="5CC79A44" w14:textId="77777777"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70760E4C" w14:textId="77777777"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7C0F7384" w14:textId="77777777" w:rsidR="00085726" w:rsidRPr="002C49BC" w:rsidRDefault="00085726" w:rsidP="005174B1">
      <w:pPr>
        <w:spacing w:after="160" w:line="259" w:lineRule="auto"/>
        <w:jc w:val="center"/>
        <w:rPr>
          <w:rFonts w:ascii="Franklin Gothic Book" w:eastAsia="Arial" w:hAnsi="Franklin Gothic Book" w:cs="Tahoma"/>
          <w:b/>
          <w:sz w:val="20"/>
          <w:szCs w:val="20"/>
        </w:rPr>
      </w:pPr>
    </w:p>
    <w:p w14:paraId="77CF7D2B" w14:textId="77777777" w:rsidR="005174B1" w:rsidRPr="002C49BC" w:rsidRDefault="005174B1" w:rsidP="005174B1">
      <w:pPr>
        <w:spacing w:after="160" w:line="259" w:lineRule="auto"/>
        <w:jc w:val="center"/>
        <w:rPr>
          <w:rFonts w:ascii="Franklin Gothic Book" w:eastAsia="Arial" w:hAnsi="Franklin Gothic Book" w:cs="Tahoma"/>
          <w:b/>
          <w:sz w:val="20"/>
          <w:szCs w:val="20"/>
        </w:rPr>
      </w:pPr>
    </w:p>
    <w:p w14:paraId="6E01E250" w14:textId="77777777" w:rsidR="005174B1" w:rsidRPr="002C49BC" w:rsidRDefault="005174B1" w:rsidP="005174B1">
      <w:pPr>
        <w:spacing w:after="160" w:line="259" w:lineRule="auto"/>
        <w:jc w:val="center"/>
        <w:rPr>
          <w:rFonts w:ascii="Franklin Gothic Book" w:eastAsia="Arial" w:hAnsi="Franklin Gothic Book" w:cs="Tahoma"/>
          <w:b/>
          <w:sz w:val="20"/>
          <w:szCs w:val="20"/>
        </w:rPr>
      </w:pPr>
    </w:p>
    <w:p w14:paraId="59541577" w14:textId="77777777" w:rsidR="00085726" w:rsidRPr="002C49BC" w:rsidRDefault="00085726" w:rsidP="005174B1">
      <w:pPr>
        <w:spacing w:after="160" w:line="259" w:lineRule="auto"/>
        <w:jc w:val="center"/>
        <w:rPr>
          <w:rFonts w:ascii="Franklin Gothic Book" w:eastAsia="Arial" w:hAnsi="Franklin Gothic Book" w:cs="Tahoma"/>
          <w:b/>
          <w:sz w:val="20"/>
          <w:szCs w:val="20"/>
        </w:rPr>
      </w:pPr>
    </w:p>
    <w:p w14:paraId="09C8608F" w14:textId="77777777" w:rsidR="00085726" w:rsidRPr="002C49BC" w:rsidRDefault="00085726" w:rsidP="005174B1">
      <w:pPr>
        <w:spacing w:after="160" w:line="259" w:lineRule="auto"/>
        <w:jc w:val="center"/>
        <w:rPr>
          <w:rFonts w:ascii="Franklin Gothic Book" w:eastAsia="Arial" w:hAnsi="Franklin Gothic Book" w:cs="Tahoma"/>
          <w:b/>
          <w:sz w:val="20"/>
          <w:szCs w:val="20"/>
        </w:rPr>
      </w:pPr>
    </w:p>
    <w:p w14:paraId="672CF7C2" w14:textId="77777777" w:rsidR="00510FE3" w:rsidRPr="002C49BC" w:rsidRDefault="00510FE3" w:rsidP="005174B1">
      <w:pPr>
        <w:spacing w:after="160" w:line="259" w:lineRule="auto"/>
        <w:jc w:val="center"/>
        <w:rPr>
          <w:rFonts w:ascii="Franklin Gothic Book" w:eastAsia="Arial" w:hAnsi="Franklin Gothic Book" w:cs="Tahoma"/>
          <w:b/>
          <w:sz w:val="20"/>
          <w:szCs w:val="20"/>
        </w:rPr>
      </w:pPr>
    </w:p>
    <w:p w14:paraId="4329B4F4" w14:textId="77777777" w:rsidR="00510FE3" w:rsidRDefault="00510FE3" w:rsidP="005174B1">
      <w:pPr>
        <w:spacing w:after="160" w:line="259" w:lineRule="auto"/>
        <w:jc w:val="center"/>
        <w:rPr>
          <w:rFonts w:ascii="Franklin Gothic Book" w:eastAsia="Arial" w:hAnsi="Franklin Gothic Book" w:cs="Tahoma"/>
          <w:b/>
          <w:sz w:val="20"/>
          <w:szCs w:val="20"/>
        </w:rPr>
      </w:pPr>
    </w:p>
    <w:p w14:paraId="320FC890" w14:textId="77777777" w:rsidR="00681E17" w:rsidRDefault="00681E17" w:rsidP="005174B1">
      <w:pPr>
        <w:spacing w:after="160" w:line="259" w:lineRule="auto"/>
        <w:jc w:val="center"/>
        <w:rPr>
          <w:rFonts w:ascii="Franklin Gothic Book" w:eastAsia="Arial" w:hAnsi="Franklin Gothic Book" w:cs="Tahoma"/>
          <w:b/>
          <w:sz w:val="20"/>
          <w:szCs w:val="20"/>
        </w:rPr>
      </w:pPr>
    </w:p>
    <w:p w14:paraId="228E0093" w14:textId="77777777" w:rsidR="00681E17" w:rsidRDefault="00681E17" w:rsidP="005174B1">
      <w:pPr>
        <w:spacing w:after="160" w:line="259" w:lineRule="auto"/>
        <w:jc w:val="center"/>
        <w:rPr>
          <w:rFonts w:ascii="Franklin Gothic Book" w:eastAsia="Arial" w:hAnsi="Franklin Gothic Book" w:cs="Tahoma"/>
          <w:b/>
          <w:sz w:val="20"/>
          <w:szCs w:val="20"/>
        </w:rPr>
      </w:pPr>
    </w:p>
    <w:p w14:paraId="3CB8CD16" w14:textId="77777777"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14:paraId="18A09BFD" w14:textId="77777777" w:rsidR="00510FE3" w:rsidRPr="002C49BC" w:rsidRDefault="00510FE3" w:rsidP="00510FE3">
      <w:pPr>
        <w:rPr>
          <w:rFonts w:ascii="Franklin Gothic Book" w:hAnsi="Franklin Gothic Book" w:cs="Tahoma"/>
          <w:sz w:val="20"/>
          <w:szCs w:val="20"/>
        </w:rPr>
      </w:pPr>
    </w:p>
    <w:p w14:paraId="648CE7F7" w14:textId="77777777" w:rsidR="004A21F7" w:rsidRDefault="004A21F7" w:rsidP="004A21F7">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Pr>
          <w:rFonts w:ascii="Franklin Gothic Book" w:eastAsia="Times New Roman" w:hAnsi="Franklin Gothic Book" w:cs="Tahoma"/>
          <w:b/>
          <w:color w:val="000000"/>
          <w:sz w:val="20"/>
          <w:szCs w:val="20"/>
          <w:lang w:val="es-ES"/>
        </w:rPr>
        <w:t>012</w:t>
      </w:r>
      <w:r w:rsidRPr="00E245E8">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14:paraId="0CABCB45" w14:textId="77777777" w:rsidR="004A21F7" w:rsidRPr="00E245E8" w:rsidRDefault="004A21F7" w:rsidP="004A21F7">
      <w:pPr>
        <w:autoSpaceDE w:val="0"/>
        <w:autoSpaceDN w:val="0"/>
        <w:adjustRightInd w:val="0"/>
        <w:rPr>
          <w:rFonts w:ascii="Franklin Gothic Book" w:eastAsia="Times New Roman" w:hAnsi="Franklin Gothic Book" w:cs="Tahoma"/>
          <w:b/>
          <w:color w:val="000000"/>
          <w:sz w:val="20"/>
          <w:szCs w:val="20"/>
          <w:lang w:val="es-ES"/>
        </w:rPr>
      </w:pPr>
    </w:p>
    <w:p w14:paraId="35A1D60E" w14:textId="77777777" w:rsidR="004A21F7" w:rsidRPr="00EC0637" w:rsidRDefault="004A21F7" w:rsidP="004A21F7">
      <w:pPr>
        <w:tabs>
          <w:tab w:val="left" w:pos="-142"/>
          <w:tab w:val="center" w:pos="4419"/>
        </w:tabs>
        <w:autoSpaceDE w:val="0"/>
        <w:autoSpaceDN w:val="0"/>
        <w:adjustRightInd w:val="0"/>
        <w:contextualSpacing/>
        <w:rPr>
          <w:rFonts w:ascii="Franklin Gothic Book" w:hAnsi="Franklin Gothic Book" w:cs="Tahoma"/>
          <w:b/>
          <w:bCs/>
          <w:sz w:val="20"/>
          <w:szCs w:val="20"/>
        </w:rPr>
      </w:pPr>
      <w:r w:rsidRPr="004A21F7">
        <w:rPr>
          <w:rFonts w:ascii="Franklin Gothic Book" w:eastAsia="Times New Roman" w:hAnsi="Franklin Gothic Book" w:cs="Tahoma"/>
          <w:b/>
          <w:sz w:val="20"/>
          <w:szCs w:val="20"/>
          <w:lang w:val="es-ES" w:eastAsia="es-ES"/>
        </w:rPr>
        <w:t>“ADQUISICIÓN DE MATERIAL MEDICO QUIRURGICO Y EQUIPOS EN APOYO TECNOLOGICO (BOMBAS DE INFUSIÓN) PARA LA PRESTACIÓN DEL SERVICIO DE SALUD EN EL HOSPITAL CIVIL DE IPIALES E.S.E.”</w:t>
      </w:r>
    </w:p>
    <w:p w14:paraId="1C9DB593" w14:textId="77777777" w:rsidR="007D5D83" w:rsidRPr="002C49BC" w:rsidRDefault="007D5D83" w:rsidP="00510FE3">
      <w:pPr>
        <w:rPr>
          <w:rFonts w:ascii="Franklin Gothic Book" w:hAnsi="Franklin Gothic Book" w:cs="Tahoma"/>
          <w:sz w:val="20"/>
          <w:szCs w:val="20"/>
        </w:rPr>
      </w:pPr>
    </w:p>
    <w:p w14:paraId="694B7DC0"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14:paraId="1024152E"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34D44CD"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56554410"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2021009E"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2D2168F8"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14:paraId="75C4B514" w14:textId="77777777" w:rsidR="00510FE3" w:rsidRDefault="00510FE3" w:rsidP="00510FE3">
      <w:pPr>
        <w:rPr>
          <w:rFonts w:ascii="Franklin Gothic Book" w:hAnsi="Franklin Gothic Book" w:cs="Tahoma"/>
          <w:sz w:val="20"/>
          <w:szCs w:val="20"/>
        </w:rPr>
      </w:pPr>
    </w:p>
    <w:p w14:paraId="1663A8F1"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0854F5F4"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3E6C414C"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Nit</w:t>
      </w:r>
      <w:proofErr w:type="gramStart"/>
      <w:r w:rsidRPr="002C49BC">
        <w:rPr>
          <w:rFonts w:ascii="Franklin Gothic Book" w:eastAsia="Times New Roman" w:hAnsi="Franklin Gothic Book" w:cs="Tahoma"/>
          <w:color w:val="000000"/>
          <w:sz w:val="20"/>
          <w:szCs w:val="20"/>
          <w:lang w:val="es-ES"/>
        </w:rPr>
        <w: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5A11C82A"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7738DF00"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5BD00AD8" w14:textId="77777777"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14:paraId="573CE672" w14:textId="77777777" w:rsidR="00510FE3" w:rsidRPr="004355F9" w:rsidRDefault="00510FE3" w:rsidP="00510FE3">
      <w:pPr>
        <w:ind w:right="12"/>
        <w:rPr>
          <w:rFonts w:ascii="Franklin Gothic Book" w:eastAsia="Times New Roman" w:hAnsi="Franklin Gothic Book" w:cs="Tahoma"/>
          <w:sz w:val="16"/>
          <w:szCs w:val="16"/>
          <w:lang w:val="es-ES" w:eastAsia="es-ES"/>
        </w:rPr>
      </w:pPr>
      <w:r w:rsidRPr="004355F9">
        <w:rPr>
          <w:rFonts w:ascii="Franklin Gothic Book" w:eastAsia="Times New Roman" w:hAnsi="Franklin Gothic Book" w:cs="Tahoma"/>
          <w:sz w:val="16"/>
          <w:szCs w:val="16"/>
          <w:lang w:val="es-ES" w:eastAsia="es-ES"/>
        </w:rPr>
        <w:t>[Si la propuesta se presenta en asociación, unión temporal o consorcio, se deberá diligenciar un formato por cada uno de los miembros, ya sea persona natural y/o jurídica que integra asociación, Unión Temporal o Consorcio</w:t>
      </w:r>
    </w:p>
    <w:p w14:paraId="5661856B" w14:textId="77777777" w:rsidR="00876C48" w:rsidRDefault="00876C48" w:rsidP="00510FE3">
      <w:pPr>
        <w:rPr>
          <w:rFonts w:ascii="Franklin Gothic Book" w:hAnsi="Franklin Gothic Book" w:cs="Tahoma"/>
          <w:sz w:val="20"/>
          <w:szCs w:val="20"/>
          <w:lang w:eastAsia="es-CO"/>
        </w:rPr>
      </w:pPr>
      <w:bookmarkStart w:id="3" w:name="_Toc18054250"/>
      <w:bookmarkEnd w:id="1"/>
    </w:p>
    <w:p w14:paraId="76484A30" w14:textId="77777777" w:rsidR="00681E17" w:rsidRDefault="00681E17" w:rsidP="00510FE3">
      <w:pPr>
        <w:rPr>
          <w:rFonts w:ascii="Franklin Gothic Book" w:hAnsi="Franklin Gothic Book" w:cs="Tahoma"/>
          <w:sz w:val="20"/>
          <w:szCs w:val="20"/>
          <w:lang w:eastAsia="es-CO"/>
        </w:rPr>
      </w:pPr>
    </w:p>
    <w:p w14:paraId="4E52F7FE" w14:textId="77777777" w:rsidR="00681E17" w:rsidRDefault="00681E17" w:rsidP="00510FE3">
      <w:pPr>
        <w:rPr>
          <w:rFonts w:ascii="Franklin Gothic Book" w:hAnsi="Franklin Gothic Book" w:cs="Tahoma"/>
          <w:sz w:val="20"/>
          <w:szCs w:val="20"/>
          <w:lang w:eastAsia="es-CO"/>
        </w:rPr>
      </w:pPr>
    </w:p>
    <w:p w14:paraId="60009C1F" w14:textId="77777777" w:rsidR="00681E17" w:rsidRPr="002C49BC" w:rsidRDefault="00681E17" w:rsidP="00510FE3">
      <w:pPr>
        <w:rPr>
          <w:rFonts w:ascii="Franklin Gothic Book" w:hAnsi="Franklin Gothic Book" w:cs="Tahoma"/>
          <w:sz w:val="20"/>
          <w:szCs w:val="20"/>
          <w:lang w:eastAsia="es-CO"/>
        </w:rPr>
      </w:pPr>
    </w:p>
    <w:p w14:paraId="12722ABB" w14:textId="77777777"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3"/>
    </w:p>
    <w:p w14:paraId="40DDF6C4" w14:textId="77777777" w:rsidR="00826736" w:rsidRPr="002C49BC" w:rsidRDefault="00826736" w:rsidP="00826736">
      <w:pPr>
        <w:contextualSpacing/>
        <w:jc w:val="center"/>
        <w:rPr>
          <w:rFonts w:ascii="Franklin Gothic Book" w:hAnsi="Franklin Gothic Book" w:cs="Tahoma"/>
          <w:sz w:val="20"/>
          <w:szCs w:val="20"/>
        </w:rPr>
      </w:pPr>
    </w:p>
    <w:p w14:paraId="1E5084D6"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14:paraId="1204D219" w14:textId="77777777" w:rsidR="00826736" w:rsidRPr="002C49BC" w:rsidRDefault="00826736" w:rsidP="00826736">
      <w:pPr>
        <w:contextualSpacing/>
        <w:rPr>
          <w:rFonts w:ascii="Franklin Gothic Book" w:hAnsi="Franklin Gothic Book" w:cs="Tahoma"/>
          <w:sz w:val="20"/>
          <w:szCs w:val="20"/>
        </w:rPr>
      </w:pPr>
    </w:p>
    <w:p w14:paraId="5DFCC014"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14:paraId="4461A58B" w14:textId="77777777"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14:paraId="71189D02" w14:textId="77777777"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14:paraId="584C5BEC" w14:textId="77777777" w:rsidR="00826736" w:rsidRPr="002C49BC" w:rsidRDefault="00826736" w:rsidP="00826736">
      <w:pPr>
        <w:contextualSpacing/>
        <w:rPr>
          <w:rFonts w:ascii="Franklin Gothic Book" w:hAnsi="Franklin Gothic Book" w:cs="Tahoma"/>
          <w:sz w:val="20"/>
          <w:szCs w:val="20"/>
        </w:rPr>
      </w:pPr>
    </w:p>
    <w:p w14:paraId="046F52DE" w14:textId="77777777" w:rsidR="004A21F7" w:rsidRDefault="004A21F7" w:rsidP="004A21F7">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Pr>
          <w:rFonts w:ascii="Franklin Gothic Book" w:eastAsia="Times New Roman" w:hAnsi="Franklin Gothic Book" w:cs="Tahoma"/>
          <w:b/>
          <w:color w:val="000000"/>
          <w:sz w:val="20"/>
          <w:szCs w:val="20"/>
          <w:lang w:val="es-ES"/>
        </w:rPr>
        <w:t>012</w:t>
      </w:r>
      <w:r w:rsidRPr="00E245E8">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14:paraId="3DCAB1DD" w14:textId="77777777" w:rsidR="004A21F7" w:rsidRPr="00E245E8" w:rsidRDefault="004A21F7" w:rsidP="004A21F7">
      <w:pPr>
        <w:autoSpaceDE w:val="0"/>
        <w:autoSpaceDN w:val="0"/>
        <w:adjustRightInd w:val="0"/>
        <w:rPr>
          <w:rFonts w:ascii="Franklin Gothic Book" w:eastAsia="Times New Roman" w:hAnsi="Franklin Gothic Book" w:cs="Tahoma"/>
          <w:b/>
          <w:color w:val="000000"/>
          <w:sz w:val="20"/>
          <w:szCs w:val="20"/>
          <w:lang w:val="es-ES"/>
        </w:rPr>
      </w:pPr>
    </w:p>
    <w:p w14:paraId="2416535D" w14:textId="77777777" w:rsidR="004A21F7" w:rsidRPr="00EC0637" w:rsidRDefault="004A21F7" w:rsidP="004A21F7">
      <w:pPr>
        <w:tabs>
          <w:tab w:val="left" w:pos="-142"/>
          <w:tab w:val="center" w:pos="4419"/>
        </w:tabs>
        <w:autoSpaceDE w:val="0"/>
        <w:autoSpaceDN w:val="0"/>
        <w:adjustRightInd w:val="0"/>
        <w:contextualSpacing/>
        <w:rPr>
          <w:rFonts w:ascii="Franklin Gothic Book" w:hAnsi="Franklin Gothic Book" w:cs="Tahoma"/>
          <w:b/>
          <w:bCs/>
          <w:sz w:val="20"/>
          <w:szCs w:val="20"/>
        </w:rPr>
      </w:pPr>
      <w:r w:rsidRPr="004A21F7">
        <w:rPr>
          <w:rFonts w:ascii="Franklin Gothic Book" w:eastAsia="Times New Roman" w:hAnsi="Franklin Gothic Book" w:cs="Tahoma"/>
          <w:b/>
          <w:sz w:val="20"/>
          <w:szCs w:val="20"/>
          <w:lang w:val="es-ES" w:eastAsia="es-ES"/>
        </w:rPr>
        <w:t>“ADQUISICIÓN DE MATERIAL MEDICO QUIRURGICO Y EQUIPOS EN APOYO TECNOLOGICO (BOMBAS DE INFUSIÓN) PARA LA PRESTACIÓN DEL SERVICIO DE SALUD EN EL HOSPITAL CIVIL DE IPIALES E.S.E.”</w:t>
      </w:r>
    </w:p>
    <w:p w14:paraId="0788D5BB" w14:textId="77777777" w:rsidR="00826736" w:rsidRPr="002C49BC" w:rsidRDefault="00826736" w:rsidP="00826736">
      <w:pPr>
        <w:contextualSpacing/>
        <w:rPr>
          <w:rFonts w:ascii="Franklin Gothic Book" w:hAnsi="Franklin Gothic Book" w:cs="Tahoma"/>
          <w:sz w:val="20"/>
          <w:szCs w:val="20"/>
        </w:rPr>
      </w:pPr>
    </w:p>
    <w:p w14:paraId="277C0A3A"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14:paraId="5CA11BC0" w14:textId="77777777" w:rsidR="00826736" w:rsidRPr="002C49BC" w:rsidRDefault="00826736" w:rsidP="00826736">
      <w:pPr>
        <w:contextualSpacing/>
        <w:rPr>
          <w:rFonts w:ascii="Franklin Gothic Book" w:hAnsi="Franklin Gothic Book" w:cs="Tahoma"/>
          <w:sz w:val="20"/>
          <w:szCs w:val="20"/>
        </w:rPr>
      </w:pPr>
    </w:p>
    <w:p w14:paraId="2BB275EF"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14:paraId="78631BDA" w14:textId="77777777"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14:paraId="0D3065B9" w14:textId="77777777"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4A21F7">
        <w:rPr>
          <w:rFonts w:ascii="Franklin Gothic Book" w:hAnsi="Franklin Gothic Book" w:cs="Tahoma"/>
          <w:sz w:val="20"/>
          <w:szCs w:val="20"/>
        </w:rPr>
        <w:t xml:space="preserve">veintitrés </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w:t>
      </w:r>
      <w:r w:rsidR="004A21F7">
        <w:rPr>
          <w:rFonts w:ascii="Franklin Gothic Book" w:hAnsi="Franklin Gothic Book" w:cs="Tahoma"/>
          <w:sz w:val="20"/>
          <w:szCs w:val="20"/>
        </w:rPr>
        <w:t>3</w:t>
      </w:r>
      <w:r w:rsidRPr="002C49BC">
        <w:rPr>
          <w:rFonts w:ascii="Franklin Gothic Book" w:hAnsi="Franklin Gothic Book" w:cs="Tahoma"/>
          <w:sz w:val="20"/>
          <w:szCs w:val="20"/>
        </w:rPr>
        <w:t>).</w:t>
      </w:r>
    </w:p>
    <w:p w14:paraId="14BB1080" w14:textId="77777777" w:rsidR="00826736" w:rsidRPr="002C49BC" w:rsidRDefault="00826736" w:rsidP="00826736">
      <w:pPr>
        <w:contextualSpacing/>
        <w:rPr>
          <w:rFonts w:ascii="Franklin Gothic Book" w:hAnsi="Franklin Gothic Book" w:cs="Tahoma"/>
          <w:sz w:val="20"/>
          <w:szCs w:val="20"/>
        </w:rPr>
      </w:pPr>
    </w:p>
    <w:p w14:paraId="6774AB01" w14:textId="77777777" w:rsidR="00826736" w:rsidRPr="002C49BC" w:rsidRDefault="00826736" w:rsidP="00826736">
      <w:pPr>
        <w:contextualSpacing/>
        <w:rPr>
          <w:rFonts w:ascii="Franklin Gothic Book" w:hAnsi="Franklin Gothic Book" w:cs="Tahoma"/>
          <w:sz w:val="20"/>
          <w:szCs w:val="20"/>
        </w:rPr>
      </w:pPr>
    </w:p>
    <w:p w14:paraId="01D14186"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14:paraId="53CB6455" w14:textId="77777777" w:rsidR="00826736" w:rsidRPr="002C49BC" w:rsidRDefault="00826736" w:rsidP="00826736">
      <w:pPr>
        <w:contextualSpacing/>
        <w:rPr>
          <w:rFonts w:ascii="Franklin Gothic Book" w:hAnsi="Franklin Gothic Book" w:cs="Tahoma"/>
          <w:sz w:val="20"/>
          <w:szCs w:val="20"/>
        </w:rPr>
      </w:pPr>
    </w:p>
    <w:p w14:paraId="3CD4E2A1"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4E070B7C"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7F507B72"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Nit</w:t>
      </w:r>
      <w:proofErr w:type="gramStart"/>
      <w:r w:rsidRPr="002C49BC">
        <w:rPr>
          <w:rFonts w:ascii="Franklin Gothic Book" w:eastAsia="Times New Roman" w:hAnsi="Franklin Gothic Book" w:cs="Tahoma"/>
          <w:color w:val="000000"/>
          <w:sz w:val="20"/>
          <w:szCs w:val="20"/>
          <w:lang w:val="es-ES"/>
        </w:rPr>
        <w: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4D9CB7BA"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10414964"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33A94D9B" w14:textId="77777777"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14:paraId="011309B5" w14:textId="77777777"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14:paraId="5268026D" w14:textId="77777777"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7B31E6BD" w14:textId="77777777"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14:paraId="446DCF7B" w14:textId="77777777" w:rsidR="00D74B65" w:rsidRPr="002C49BC" w:rsidRDefault="00D74B65" w:rsidP="00826736">
      <w:pPr>
        <w:contextualSpacing/>
        <w:rPr>
          <w:rFonts w:ascii="Franklin Gothic Book" w:hAnsi="Franklin Gothic Book" w:cs="Tahoma"/>
          <w:sz w:val="20"/>
          <w:szCs w:val="20"/>
        </w:rPr>
      </w:pPr>
    </w:p>
    <w:p w14:paraId="43BD6E09" w14:textId="77777777" w:rsidR="002B3EBC" w:rsidRPr="002C49BC" w:rsidRDefault="002B3EBC" w:rsidP="00826736">
      <w:pPr>
        <w:contextualSpacing/>
        <w:rPr>
          <w:rFonts w:ascii="Franklin Gothic Book" w:hAnsi="Franklin Gothic Book" w:cs="Tahoma"/>
          <w:sz w:val="20"/>
          <w:szCs w:val="20"/>
        </w:rPr>
      </w:pPr>
    </w:p>
    <w:p w14:paraId="55332CA1" w14:textId="77777777" w:rsidR="002B3EBC" w:rsidRPr="002C49BC" w:rsidRDefault="002B3EBC" w:rsidP="00826736">
      <w:pPr>
        <w:contextualSpacing/>
        <w:rPr>
          <w:rFonts w:ascii="Franklin Gothic Book" w:hAnsi="Franklin Gothic Book" w:cs="Tahoma"/>
          <w:sz w:val="20"/>
          <w:szCs w:val="20"/>
        </w:rPr>
      </w:pPr>
    </w:p>
    <w:p w14:paraId="274402C4" w14:textId="77777777" w:rsidR="002B3EBC" w:rsidRPr="002C49BC" w:rsidRDefault="002B3EBC" w:rsidP="00826736">
      <w:pPr>
        <w:contextualSpacing/>
        <w:rPr>
          <w:rFonts w:ascii="Franklin Gothic Book" w:hAnsi="Franklin Gothic Book" w:cs="Tahoma"/>
          <w:sz w:val="20"/>
          <w:szCs w:val="20"/>
        </w:rPr>
      </w:pPr>
    </w:p>
    <w:p w14:paraId="772AF0B7" w14:textId="77777777" w:rsidR="00071788" w:rsidRPr="002C49BC" w:rsidRDefault="00071788" w:rsidP="00826736">
      <w:pPr>
        <w:contextualSpacing/>
        <w:rPr>
          <w:rFonts w:ascii="Franklin Gothic Book" w:hAnsi="Franklin Gothic Book" w:cs="Tahoma"/>
          <w:sz w:val="20"/>
          <w:szCs w:val="20"/>
        </w:rPr>
      </w:pPr>
    </w:p>
    <w:p w14:paraId="4561A2AD" w14:textId="77777777" w:rsidR="002B3EBC" w:rsidRPr="002C49BC" w:rsidRDefault="002B3EBC" w:rsidP="00826736">
      <w:pPr>
        <w:contextualSpacing/>
        <w:rPr>
          <w:rFonts w:ascii="Franklin Gothic Book" w:hAnsi="Franklin Gothic Book" w:cs="Tahoma"/>
          <w:sz w:val="20"/>
          <w:szCs w:val="20"/>
        </w:rPr>
      </w:pPr>
    </w:p>
    <w:p w14:paraId="4DAAACF9" w14:textId="77777777" w:rsidR="002164E2" w:rsidRPr="002C49BC" w:rsidRDefault="002164E2" w:rsidP="00826736">
      <w:pPr>
        <w:contextualSpacing/>
        <w:rPr>
          <w:rFonts w:ascii="Franklin Gothic Book" w:hAnsi="Franklin Gothic Book" w:cs="Tahoma"/>
          <w:sz w:val="20"/>
          <w:szCs w:val="20"/>
        </w:rPr>
      </w:pPr>
    </w:p>
    <w:p w14:paraId="27BABC67" w14:textId="77777777" w:rsidR="002164E2" w:rsidRPr="002C49BC" w:rsidRDefault="002164E2" w:rsidP="00826736">
      <w:pPr>
        <w:contextualSpacing/>
        <w:rPr>
          <w:rFonts w:ascii="Franklin Gothic Book" w:hAnsi="Franklin Gothic Book" w:cs="Tahoma"/>
          <w:sz w:val="20"/>
          <w:szCs w:val="20"/>
        </w:rPr>
      </w:pPr>
    </w:p>
    <w:p w14:paraId="41DA7D21" w14:textId="77777777" w:rsidR="002164E2" w:rsidRPr="002C49BC" w:rsidRDefault="002164E2" w:rsidP="00826736">
      <w:pPr>
        <w:contextualSpacing/>
        <w:rPr>
          <w:rFonts w:ascii="Franklin Gothic Book" w:hAnsi="Franklin Gothic Book" w:cs="Tahoma"/>
          <w:sz w:val="20"/>
          <w:szCs w:val="20"/>
        </w:rPr>
      </w:pPr>
    </w:p>
    <w:p w14:paraId="75FF404A" w14:textId="77777777"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14:paraId="5C5246E6" w14:textId="77777777"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14:paraId="5B76D4AC" w14:textId="77777777"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14:paraId="78C9B2A2" w14:textId="77777777"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14:paraId="6CD6DD1F" w14:textId="77777777" w:rsidR="00C25E66" w:rsidRPr="002C49BC" w:rsidRDefault="00C25E66" w:rsidP="005174B1">
      <w:pPr>
        <w:spacing w:after="160" w:line="259" w:lineRule="auto"/>
        <w:rPr>
          <w:rFonts w:ascii="Franklin Gothic Book" w:hAnsi="Franklin Gothic Book" w:cs="Tahoma"/>
          <w:sz w:val="20"/>
          <w:szCs w:val="20"/>
        </w:rPr>
      </w:pPr>
    </w:p>
    <w:p w14:paraId="09EDDA3D" w14:textId="77777777"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14:paraId="04D9FFE6" w14:textId="77777777"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14:paraId="3A3AD4B3" w14:textId="77777777"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14:paraId="7DFEAF11" w14:textId="77777777" w:rsidR="00E34E5D" w:rsidRPr="002C49BC" w:rsidRDefault="00E34E5D" w:rsidP="00E34E5D">
      <w:pPr>
        <w:contextualSpacing/>
        <w:rPr>
          <w:rFonts w:ascii="Franklin Gothic Book" w:hAnsi="Franklin Gothic Book" w:cs="Tahoma"/>
          <w:sz w:val="20"/>
          <w:szCs w:val="20"/>
        </w:rPr>
      </w:pPr>
    </w:p>
    <w:p w14:paraId="2E8F096D" w14:textId="77777777" w:rsidR="00E70575" w:rsidRDefault="00E70575" w:rsidP="007D5D83">
      <w:pPr>
        <w:autoSpaceDE w:val="0"/>
        <w:autoSpaceDN w:val="0"/>
        <w:adjustRightInd w:val="0"/>
        <w:rPr>
          <w:rFonts w:ascii="Franklin Gothic Book" w:eastAsia="Times New Roman" w:hAnsi="Franklin Gothic Book" w:cs="Tahoma"/>
          <w:b/>
          <w:color w:val="000000"/>
          <w:sz w:val="20"/>
          <w:szCs w:val="20"/>
          <w:lang w:val="es-ES"/>
        </w:rPr>
      </w:pPr>
    </w:p>
    <w:p w14:paraId="406963F4" w14:textId="77777777" w:rsidR="004A21F7" w:rsidRDefault="004A21F7" w:rsidP="000C4254">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Pr>
          <w:rFonts w:ascii="Franklin Gothic Book" w:eastAsia="Times New Roman" w:hAnsi="Franklin Gothic Book" w:cs="Tahoma"/>
          <w:b/>
          <w:color w:val="000000"/>
          <w:sz w:val="20"/>
          <w:szCs w:val="20"/>
          <w:lang w:val="es-ES"/>
        </w:rPr>
        <w:t>012</w:t>
      </w:r>
      <w:r w:rsidRPr="00E245E8">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14:paraId="262C5AD0" w14:textId="77777777" w:rsidR="004A21F7" w:rsidRPr="00E245E8" w:rsidRDefault="004A21F7" w:rsidP="000C4254">
      <w:pPr>
        <w:autoSpaceDE w:val="0"/>
        <w:autoSpaceDN w:val="0"/>
        <w:adjustRightInd w:val="0"/>
        <w:rPr>
          <w:rFonts w:ascii="Franklin Gothic Book" w:eastAsia="Times New Roman" w:hAnsi="Franklin Gothic Book" w:cs="Tahoma"/>
          <w:b/>
          <w:color w:val="000000"/>
          <w:sz w:val="20"/>
          <w:szCs w:val="20"/>
          <w:lang w:val="es-ES"/>
        </w:rPr>
      </w:pPr>
    </w:p>
    <w:p w14:paraId="0EA4A8DE" w14:textId="77777777" w:rsidR="004A21F7" w:rsidRPr="00EC0637" w:rsidRDefault="004A21F7" w:rsidP="004A21F7">
      <w:pPr>
        <w:tabs>
          <w:tab w:val="left" w:pos="-142"/>
          <w:tab w:val="center" w:pos="4419"/>
        </w:tabs>
        <w:autoSpaceDE w:val="0"/>
        <w:autoSpaceDN w:val="0"/>
        <w:adjustRightInd w:val="0"/>
        <w:contextualSpacing/>
        <w:rPr>
          <w:rFonts w:ascii="Franklin Gothic Book" w:hAnsi="Franklin Gothic Book" w:cs="Tahoma"/>
          <w:b/>
          <w:bCs/>
          <w:sz w:val="20"/>
          <w:szCs w:val="20"/>
        </w:rPr>
      </w:pPr>
      <w:r w:rsidRPr="004A21F7">
        <w:rPr>
          <w:rFonts w:ascii="Franklin Gothic Book" w:eastAsia="Times New Roman" w:hAnsi="Franklin Gothic Book" w:cs="Tahoma"/>
          <w:b/>
          <w:sz w:val="20"/>
          <w:szCs w:val="20"/>
          <w:lang w:val="es-ES" w:eastAsia="es-ES"/>
        </w:rPr>
        <w:t>“ADQUISICIÓN DE MATERIAL MEDICO QUIRURGICO Y EQUIPOS EN APOYO TECNOLOGICO (BOMBAS DE INFUSIÓN) PARA LA PRESTACIÓN DEL SERVICIO DE SALUD EN EL HOSPITAL CIVIL DE IPIALES E.S.E.”</w:t>
      </w:r>
    </w:p>
    <w:tbl>
      <w:tblPr>
        <w:tblpPr w:leftFromText="141" w:rightFromText="141" w:vertAnchor="text" w:horzAnchor="page" w:tblpXSpec="center" w:tblpY="145"/>
        <w:tblW w:w="10884" w:type="dxa"/>
        <w:tblLayout w:type="fixed"/>
        <w:tblCellMar>
          <w:left w:w="70" w:type="dxa"/>
          <w:right w:w="70" w:type="dxa"/>
        </w:tblCellMar>
        <w:tblLook w:val="04A0" w:firstRow="1" w:lastRow="0" w:firstColumn="1" w:lastColumn="0" w:noHBand="0" w:noVBand="1"/>
      </w:tblPr>
      <w:tblGrid>
        <w:gridCol w:w="363"/>
        <w:gridCol w:w="3602"/>
        <w:gridCol w:w="1208"/>
        <w:gridCol w:w="1175"/>
        <w:gridCol w:w="1175"/>
        <w:gridCol w:w="668"/>
        <w:gridCol w:w="851"/>
        <w:gridCol w:w="1842"/>
      </w:tblGrid>
      <w:tr w:rsidR="00681E17" w:rsidRPr="006A1CEF" w14:paraId="528D15BD" w14:textId="77777777" w:rsidTr="006C0368">
        <w:trPr>
          <w:trHeight w:val="567"/>
        </w:trPr>
        <w:tc>
          <w:tcPr>
            <w:tcW w:w="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F152D" w14:textId="77777777" w:rsidR="00681E17" w:rsidRPr="002C393E" w:rsidRDefault="00681E17" w:rsidP="004B5FE8">
            <w:pPr>
              <w:jc w:val="center"/>
              <w:rPr>
                <w:rFonts w:ascii="Verdana" w:eastAsia="Times New Roman" w:hAnsi="Verdana" w:cs="Calibri"/>
                <w:b/>
                <w:bCs/>
                <w:color w:val="000000"/>
                <w:sz w:val="16"/>
                <w:szCs w:val="16"/>
                <w:lang w:eastAsia="es-CO"/>
              </w:rPr>
            </w:pPr>
            <w:r w:rsidRPr="002C393E">
              <w:rPr>
                <w:rFonts w:ascii="Verdana" w:eastAsia="Times New Roman" w:hAnsi="Verdana" w:cs="Calibri"/>
                <w:b/>
                <w:bCs/>
                <w:color w:val="000000"/>
                <w:sz w:val="16"/>
                <w:szCs w:val="16"/>
                <w:lang w:eastAsia="es-CO"/>
              </w:rPr>
              <w:t>N°</w:t>
            </w:r>
          </w:p>
        </w:tc>
        <w:tc>
          <w:tcPr>
            <w:tcW w:w="3602" w:type="dxa"/>
            <w:tcBorders>
              <w:top w:val="single" w:sz="4" w:space="0" w:color="auto"/>
              <w:left w:val="nil"/>
              <w:bottom w:val="single" w:sz="4" w:space="0" w:color="auto"/>
              <w:right w:val="single" w:sz="4" w:space="0" w:color="auto"/>
            </w:tcBorders>
            <w:shd w:val="clear" w:color="auto" w:fill="auto"/>
            <w:vAlign w:val="center"/>
            <w:hideMark/>
          </w:tcPr>
          <w:p w14:paraId="380C58F5" w14:textId="77777777" w:rsidR="00681E17" w:rsidRPr="002C393E" w:rsidRDefault="00681E17" w:rsidP="004B5FE8">
            <w:pPr>
              <w:jc w:val="center"/>
              <w:rPr>
                <w:rFonts w:ascii="Verdana" w:eastAsia="Times New Roman" w:hAnsi="Verdana" w:cs="Calibri"/>
                <w:b/>
                <w:bCs/>
                <w:color w:val="000000"/>
                <w:sz w:val="16"/>
                <w:szCs w:val="16"/>
                <w:lang w:eastAsia="es-CO"/>
              </w:rPr>
            </w:pPr>
            <w:r w:rsidRPr="002C393E">
              <w:rPr>
                <w:rFonts w:ascii="Verdana" w:eastAsia="Times New Roman" w:hAnsi="Verdana" w:cs="Calibri"/>
                <w:b/>
                <w:bCs/>
                <w:color w:val="000000"/>
                <w:sz w:val="16"/>
                <w:szCs w:val="16"/>
                <w:lang w:eastAsia="es-CO"/>
              </w:rPr>
              <w:t>NOMBRE</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14:paraId="4CBD8146" w14:textId="77777777" w:rsidR="00681E17" w:rsidRPr="002C393E" w:rsidRDefault="00681E17" w:rsidP="004B5FE8">
            <w:pPr>
              <w:jc w:val="center"/>
              <w:rPr>
                <w:rFonts w:ascii="Verdana" w:eastAsia="Times New Roman" w:hAnsi="Verdana" w:cs="Calibri"/>
                <w:b/>
                <w:bCs/>
                <w:color w:val="000000"/>
                <w:sz w:val="16"/>
                <w:szCs w:val="16"/>
                <w:lang w:eastAsia="es-CO"/>
              </w:rPr>
            </w:pPr>
            <w:r w:rsidRPr="002C393E">
              <w:rPr>
                <w:rFonts w:ascii="Verdana" w:eastAsia="Times New Roman" w:hAnsi="Verdana" w:cs="Calibri"/>
                <w:b/>
                <w:bCs/>
                <w:color w:val="000000"/>
                <w:sz w:val="16"/>
                <w:szCs w:val="16"/>
                <w:lang w:eastAsia="es-CO"/>
              </w:rPr>
              <w:t>PRESENTACION</w:t>
            </w:r>
          </w:p>
        </w:tc>
        <w:tc>
          <w:tcPr>
            <w:tcW w:w="1175" w:type="dxa"/>
            <w:tcBorders>
              <w:top w:val="single" w:sz="4" w:space="0" w:color="auto"/>
              <w:left w:val="nil"/>
              <w:bottom w:val="single" w:sz="4" w:space="0" w:color="auto"/>
              <w:right w:val="single" w:sz="4" w:space="0" w:color="auto"/>
            </w:tcBorders>
            <w:vAlign w:val="center"/>
          </w:tcPr>
          <w:p w14:paraId="1D154534" w14:textId="77777777" w:rsidR="00681E17" w:rsidRPr="002C393E" w:rsidRDefault="00681E17" w:rsidP="004B5FE8">
            <w:pPr>
              <w:jc w:val="center"/>
              <w:rPr>
                <w:rFonts w:ascii="Verdana" w:eastAsia="Times New Roman" w:hAnsi="Verdana" w:cs="Calibri"/>
                <w:b/>
                <w:bCs/>
                <w:color w:val="000000"/>
                <w:sz w:val="16"/>
                <w:szCs w:val="16"/>
                <w:lang w:eastAsia="es-CO"/>
              </w:rPr>
            </w:pPr>
            <w:r w:rsidRPr="002C393E">
              <w:rPr>
                <w:rFonts w:ascii="Verdana" w:eastAsia="Times New Roman" w:hAnsi="Verdana" w:cs="Calibri"/>
                <w:b/>
                <w:bCs/>
                <w:color w:val="000000"/>
                <w:sz w:val="16"/>
                <w:szCs w:val="16"/>
                <w:lang w:eastAsia="es-CO"/>
              </w:rPr>
              <w:t xml:space="preserve"> </w:t>
            </w:r>
            <w:r>
              <w:rPr>
                <w:rFonts w:ascii="Verdana" w:eastAsia="Times New Roman" w:hAnsi="Verdana" w:cs="Calibri"/>
                <w:b/>
                <w:bCs/>
                <w:color w:val="000000"/>
                <w:sz w:val="16"/>
                <w:szCs w:val="16"/>
                <w:lang w:eastAsia="es-CO"/>
              </w:rPr>
              <w:t>CANTIDAD</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CAF82" w14:textId="77777777" w:rsidR="00681E17" w:rsidRPr="006A1CEF" w:rsidRDefault="00681E17" w:rsidP="004A21F7">
            <w:pPr>
              <w:jc w:val="center"/>
              <w:rPr>
                <w:rFonts w:ascii="Verdana" w:eastAsia="Times New Roman" w:hAnsi="Verdana" w:cs="Calibri"/>
                <w:b/>
                <w:bCs/>
                <w:color w:val="000000"/>
                <w:sz w:val="16"/>
                <w:szCs w:val="16"/>
                <w:lang w:eastAsia="es-CO"/>
              </w:rPr>
            </w:pPr>
            <w:r w:rsidRPr="006A1CEF">
              <w:rPr>
                <w:rFonts w:ascii="Verdana" w:eastAsia="Times New Roman" w:hAnsi="Verdana" w:cs="Calibri"/>
                <w:b/>
                <w:bCs/>
                <w:color w:val="000000"/>
                <w:sz w:val="16"/>
                <w:szCs w:val="16"/>
                <w:lang w:eastAsia="es-CO"/>
              </w:rPr>
              <w:t xml:space="preserve"> </w:t>
            </w:r>
            <w:r>
              <w:rPr>
                <w:rFonts w:ascii="Verdana" w:eastAsia="Times New Roman" w:hAnsi="Verdana" w:cs="Calibri"/>
                <w:b/>
                <w:bCs/>
                <w:color w:val="000000"/>
                <w:sz w:val="16"/>
                <w:szCs w:val="16"/>
                <w:lang w:eastAsia="es-CO"/>
              </w:rPr>
              <w:t xml:space="preserve">VALOR UNITARIO OFERTADO </w:t>
            </w:r>
            <w:r w:rsidR="004A21F7">
              <w:rPr>
                <w:rFonts w:ascii="Verdana" w:eastAsia="Times New Roman" w:hAnsi="Verdana" w:cs="Calibri"/>
                <w:b/>
                <w:bCs/>
                <w:color w:val="000000"/>
                <w:sz w:val="16"/>
                <w:szCs w:val="16"/>
                <w:lang w:eastAsia="es-CO"/>
              </w:rPr>
              <w:t xml:space="preserve">INCLUIDO </w:t>
            </w:r>
            <w:r>
              <w:rPr>
                <w:rFonts w:ascii="Verdana" w:eastAsia="Times New Roman" w:hAnsi="Verdana" w:cs="Calibri"/>
                <w:b/>
                <w:bCs/>
                <w:color w:val="000000"/>
                <w:sz w:val="16"/>
                <w:szCs w:val="16"/>
                <w:lang w:eastAsia="es-CO"/>
              </w:rPr>
              <w:t xml:space="preserve"> IVA</w:t>
            </w:r>
          </w:p>
        </w:tc>
        <w:tc>
          <w:tcPr>
            <w:tcW w:w="668" w:type="dxa"/>
            <w:tcBorders>
              <w:top w:val="single" w:sz="4" w:space="0" w:color="auto"/>
              <w:left w:val="nil"/>
              <w:bottom w:val="single" w:sz="4" w:space="0" w:color="auto"/>
              <w:right w:val="single" w:sz="4" w:space="0" w:color="auto"/>
            </w:tcBorders>
          </w:tcPr>
          <w:p w14:paraId="05B60358" w14:textId="77777777" w:rsidR="00681E17" w:rsidRPr="006A1CEF" w:rsidRDefault="00681E17" w:rsidP="00C53B1E">
            <w:pPr>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IVA</w:t>
            </w:r>
          </w:p>
        </w:tc>
        <w:tc>
          <w:tcPr>
            <w:tcW w:w="851" w:type="dxa"/>
            <w:tcBorders>
              <w:top w:val="single" w:sz="4" w:space="0" w:color="auto"/>
              <w:left w:val="nil"/>
              <w:bottom w:val="single" w:sz="4" w:space="0" w:color="auto"/>
              <w:right w:val="single" w:sz="4" w:space="0" w:color="auto"/>
            </w:tcBorders>
          </w:tcPr>
          <w:p w14:paraId="32AAF6C6" w14:textId="77777777" w:rsidR="00681E17" w:rsidRPr="006A1CEF" w:rsidRDefault="00681E17" w:rsidP="00C53B1E">
            <w:pPr>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TOTAL</w:t>
            </w:r>
          </w:p>
        </w:tc>
        <w:tc>
          <w:tcPr>
            <w:tcW w:w="1842" w:type="dxa"/>
            <w:tcBorders>
              <w:top w:val="single" w:sz="4" w:space="0" w:color="auto"/>
              <w:left w:val="nil"/>
              <w:bottom w:val="single" w:sz="4" w:space="0" w:color="auto"/>
              <w:right w:val="single" w:sz="4" w:space="0" w:color="auto"/>
            </w:tcBorders>
          </w:tcPr>
          <w:p w14:paraId="63C9DF6C" w14:textId="77777777" w:rsidR="00681E17" w:rsidRPr="006A1CEF" w:rsidRDefault="00681E17" w:rsidP="00C53B1E">
            <w:pPr>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LABORATORIO /MARCA</w:t>
            </w:r>
          </w:p>
        </w:tc>
      </w:tr>
      <w:tr w:rsidR="008D3538" w:rsidRPr="006A1CEF" w14:paraId="1F47DB7C" w14:textId="77777777" w:rsidTr="006C0368">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0987D5E5" w14:textId="3FF5307F" w:rsidR="008D3538" w:rsidRPr="008D3538" w:rsidRDefault="008D3538" w:rsidP="008D3538">
            <w:pPr>
              <w:jc w:val="right"/>
              <w:rPr>
                <w:rFonts w:ascii="Arial Narrow" w:eastAsia="Times New Roman" w:hAnsi="Arial Narrow" w:cs="Calibri"/>
                <w:color w:val="000000"/>
                <w:sz w:val="20"/>
                <w:szCs w:val="20"/>
                <w:lang w:eastAsia="es-CO"/>
              </w:rPr>
            </w:pPr>
            <w:r w:rsidRPr="008D3538">
              <w:rPr>
                <w:rFonts w:ascii="Arial Narrow" w:eastAsia="Times New Roman" w:hAnsi="Arial Narrow" w:cs="Calibri"/>
                <w:color w:val="000000"/>
                <w:sz w:val="20"/>
                <w:szCs w:val="20"/>
                <w:lang w:eastAsia="es-CO"/>
              </w:rPr>
              <w:t>1</w:t>
            </w:r>
          </w:p>
        </w:tc>
        <w:tc>
          <w:tcPr>
            <w:tcW w:w="3602" w:type="dxa"/>
            <w:tcBorders>
              <w:top w:val="nil"/>
              <w:left w:val="nil"/>
              <w:bottom w:val="single" w:sz="4" w:space="0" w:color="auto"/>
              <w:right w:val="single" w:sz="4" w:space="0" w:color="auto"/>
            </w:tcBorders>
            <w:shd w:val="clear" w:color="auto" w:fill="auto"/>
            <w:noWrap/>
            <w:vAlign w:val="bottom"/>
            <w:hideMark/>
          </w:tcPr>
          <w:p w14:paraId="3B256AB0" w14:textId="3B484AB4" w:rsidR="008D3538" w:rsidRPr="008D3538" w:rsidRDefault="008D3538" w:rsidP="008D3538">
            <w:pPr>
              <w:rPr>
                <w:rFonts w:ascii="Arial Narrow" w:eastAsia="Times New Roman" w:hAnsi="Arial Narrow" w:cs="Calibri"/>
                <w:color w:val="000000"/>
                <w:sz w:val="20"/>
                <w:szCs w:val="20"/>
                <w:lang w:eastAsia="es-CO"/>
              </w:rPr>
            </w:pPr>
            <w:r w:rsidRPr="008D3538">
              <w:rPr>
                <w:rFonts w:ascii="Arial Narrow" w:eastAsia="Times New Roman" w:hAnsi="Arial Narrow" w:cs="Calibri"/>
                <w:color w:val="000000"/>
                <w:sz w:val="20"/>
                <w:szCs w:val="20"/>
                <w:lang w:eastAsia="es-CO"/>
              </w:rPr>
              <w:t>EQUIPO ADMINISTRACION SANGRE</w:t>
            </w:r>
          </w:p>
        </w:tc>
        <w:tc>
          <w:tcPr>
            <w:tcW w:w="1208" w:type="dxa"/>
            <w:tcBorders>
              <w:top w:val="nil"/>
              <w:left w:val="nil"/>
              <w:bottom w:val="single" w:sz="4" w:space="0" w:color="auto"/>
              <w:right w:val="single" w:sz="4" w:space="0" w:color="auto"/>
            </w:tcBorders>
            <w:shd w:val="clear" w:color="auto" w:fill="auto"/>
            <w:noWrap/>
            <w:vAlign w:val="bottom"/>
            <w:hideMark/>
          </w:tcPr>
          <w:p w14:paraId="257ABA21" w14:textId="7FFEC43A" w:rsidR="008D3538" w:rsidRPr="008D3538" w:rsidRDefault="008D3538" w:rsidP="008D3538">
            <w:pPr>
              <w:jc w:val="center"/>
              <w:rPr>
                <w:rFonts w:ascii="Arial Narrow" w:eastAsia="Times New Roman" w:hAnsi="Arial Narrow" w:cs="Calibri"/>
                <w:color w:val="000000"/>
                <w:sz w:val="20"/>
                <w:szCs w:val="20"/>
                <w:lang w:eastAsia="es-CO"/>
              </w:rPr>
            </w:pPr>
            <w:r w:rsidRPr="008D3538">
              <w:rPr>
                <w:rFonts w:ascii="Arial Narrow" w:eastAsia="Times New Roman" w:hAnsi="Arial Narrow" w:cs="Calibri"/>
                <w:color w:val="000000"/>
                <w:sz w:val="20"/>
                <w:szCs w:val="20"/>
                <w:lang w:eastAsia="es-CO"/>
              </w:rPr>
              <w:t>UNIDAD</w:t>
            </w:r>
          </w:p>
        </w:tc>
        <w:tc>
          <w:tcPr>
            <w:tcW w:w="1175" w:type="dxa"/>
            <w:tcBorders>
              <w:top w:val="single" w:sz="4" w:space="0" w:color="auto"/>
              <w:left w:val="nil"/>
              <w:bottom w:val="single" w:sz="4" w:space="0" w:color="auto"/>
              <w:right w:val="single" w:sz="4" w:space="0" w:color="auto"/>
            </w:tcBorders>
            <w:vAlign w:val="bottom"/>
          </w:tcPr>
          <w:p w14:paraId="704355CF" w14:textId="7A2E94DE" w:rsidR="008D3538" w:rsidRPr="008D3538" w:rsidRDefault="008D3538" w:rsidP="008D3538">
            <w:pPr>
              <w:rPr>
                <w:rFonts w:ascii="Arial Narrow" w:eastAsia="Times New Roman" w:hAnsi="Arial Narrow" w:cs="Calibri"/>
                <w:color w:val="000000"/>
                <w:sz w:val="20"/>
                <w:szCs w:val="20"/>
                <w:lang w:eastAsia="es-CO"/>
              </w:rPr>
            </w:pPr>
            <w:r w:rsidRPr="008D3538">
              <w:rPr>
                <w:rFonts w:ascii="Arial Narrow" w:eastAsia="Times New Roman" w:hAnsi="Arial Narrow" w:cs="Calibri"/>
                <w:color w:val="000000"/>
                <w:sz w:val="20"/>
                <w:szCs w:val="20"/>
                <w:lang w:eastAsia="es-CO"/>
              </w:rPr>
              <w:t xml:space="preserve">          650 </w:t>
            </w:r>
          </w:p>
        </w:tc>
        <w:tc>
          <w:tcPr>
            <w:tcW w:w="1175" w:type="dxa"/>
            <w:tcBorders>
              <w:top w:val="nil"/>
              <w:left w:val="single" w:sz="4" w:space="0" w:color="auto"/>
              <w:bottom w:val="single" w:sz="4" w:space="0" w:color="auto"/>
              <w:right w:val="single" w:sz="4" w:space="0" w:color="auto"/>
            </w:tcBorders>
            <w:shd w:val="clear" w:color="auto" w:fill="auto"/>
            <w:noWrap/>
            <w:vAlign w:val="bottom"/>
          </w:tcPr>
          <w:p w14:paraId="623FCD86" w14:textId="77777777" w:rsidR="008D3538" w:rsidRPr="006A1CEF" w:rsidRDefault="008D3538" w:rsidP="008D3538">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14:paraId="44BC7A1A" w14:textId="77777777" w:rsidR="008D3538" w:rsidRPr="006A1CEF" w:rsidRDefault="008D3538" w:rsidP="008D3538">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14:paraId="0DA50AEB" w14:textId="77777777" w:rsidR="008D3538" w:rsidRPr="006A1CEF" w:rsidRDefault="008D3538" w:rsidP="008D3538">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14:paraId="0FA09A30" w14:textId="77777777" w:rsidR="008D3538" w:rsidRPr="006A1CEF" w:rsidRDefault="008D3538" w:rsidP="008D3538">
            <w:pPr>
              <w:jc w:val="left"/>
              <w:rPr>
                <w:rFonts w:ascii="Verdana" w:eastAsia="Times New Roman" w:hAnsi="Verdana" w:cs="Calibri"/>
                <w:color w:val="000000"/>
                <w:sz w:val="16"/>
                <w:szCs w:val="16"/>
                <w:lang w:eastAsia="es-CO"/>
              </w:rPr>
            </w:pPr>
          </w:p>
        </w:tc>
      </w:tr>
      <w:tr w:rsidR="008D3538" w:rsidRPr="006A1CEF" w14:paraId="2CBAEDEF" w14:textId="77777777" w:rsidTr="006C0368">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22BBF8CB" w14:textId="133B8F5D" w:rsidR="008D3538" w:rsidRPr="008D3538" w:rsidRDefault="008D3538" w:rsidP="008D3538">
            <w:pPr>
              <w:jc w:val="right"/>
              <w:rPr>
                <w:rFonts w:ascii="Arial Narrow" w:eastAsia="Times New Roman" w:hAnsi="Arial Narrow" w:cs="Calibri"/>
                <w:color w:val="000000"/>
                <w:sz w:val="20"/>
                <w:szCs w:val="20"/>
                <w:lang w:eastAsia="es-CO"/>
              </w:rPr>
            </w:pPr>
            <w:r w:rsidRPr="008D3538">
              <w:rPr>
                <w:rFonts w:ascii="Arial Narrow" w:eastAsia="Times New Roman" w:hAnsi="Arial Narrow" w:cs="Calibri"/>
                <w:color w:val="000000"/>
                <w:sz w:val="20"/>
                <w:szCs w:val="20"/>
                <w:lang w:eastAsia="es-CO"/>
              </w:rPr>
              <w:t>2</w:t>
            </w:r>
          </w:p>
        </w:tc>
        <w:tc>
          <w:tcPr>
            <w:tcW w:w="3602" w:type="dxa"/>
            <w:tcBorders>
              <w:top w:val="nil"/>
              <w:left w:val="nil"/>
              <w:bottom w:val="single" w:sz="4" w:space="0" w:color="auto"/>
              <w:right w:val="single" w:sz="4" w:space="0" w:color="auto"/>
            </w:tcBorders>
            <w:shd w:val="clear" w:color="auto" w:fill="auto"/>
            <w:noWrap/>
            <w:vAlign w:val="bottom"/>
            <w:hideMark/>
          </w:tcPr>
          <w:p w14:paraId="204447EF" w14:textId="7B2A3463" w:rsidR="008D3538" w:rsidRPr="008D3538" w:rsidRDefault="008D3538" w:rsidP="008D3538">
            <w:pPr>
              <w:rPr>
                <w:rFonts w:ascii="Arial Narrow" w:eastAsia="Times New Roman" w:hAnsi="Arial Narrow" w:cs="Calibri"/>
                <w:color w:val="000000"/>
                <w:sz w:val="20"/>
                <w:szCs w:val="20"/>
                <w:lang w:eastAsia="es-CO"/>
              </w:rPr>
            </w:pPr>
            <w:r w:rsidRPr="008D3538">
              <w:rPr>
                <w:rFonts w:ascii="Arial Narrow" w:eastAsia="Times New Roman" w:hAnsi="Arial Narrow" w:cs="Calibri"/>
                <w:color w:val="000000"/>
                <w:sz w:val="20"/>
                <w:szCs w:val="20"/>
                <w:lang w:eastAsia="es-CO"/>
              </w:rPr>
              <w:t xml:space="preserve">EQUIPO PARA BOMBA DE INFUSION FOTOPROTECTOR </w:t>
            </w:r>
          </w:p>
        </w:tc>
        <w:tc>
          <w:tcPr>
            <w:tcW w:w="1208" w:type="dxa"/>
            <w:tcBorders>
              <w:top w:val="nil"/>
              <w:left w:val="nil"/>
              <w:bottom w:val="single" w:sz="4" w:space="0" w:color="auto"/>
              <w:right w:val="single" w:sz="4" w:space="0" w:color="auto"/>
            </w:tcBorders>
            <w:shd w:val="clear" w:color="auto" w:fill="auto"/>
            <w:noWrap/>
            <w:vAlign w:val="bottom"/>
            <w:hideMark/>
          </w:tcPr>
          <w:p w14:paraId="76885A89" w14:textId="16583CC1" w:rsidR="008D3538" w:rsidRPr="008D3538" w:rsidRDefault="008D3538" w:rsidP="008D3538">
            <w:pPr>
              <w:jc w:val="center"/>
              <w:rPr>
                <w:rFonts w:ascii="Arial Narrow" w:eastAsia="Times New Roman" w:hAnsi="Arial Narrow" w:cs="Calibri"/>
                <w:color w:val="000000"/>
                <w:sz w:val="20"/>
                <w:szCs w:val="20"/>
                <w:lang w:eastAsia="es-CO"/>
              </w:rPr>
            </w:pPr>
            <w:r w:rsidRPr="008D3538">
              <w:rPr>
                <w:rFonts w:ascii="Arial Narrow" w:eastAsia="Times New Roman" w:hAnsi="Arial Narrow" w:cs="Calibri"/>
                <w:color w:val="000000"/>
                <w:sz w:val="20"/>
                <w:szCs w:val="20"/>
                <w:lang w:eastAsia="es-CO"/>
              </w:rPr>
              <w:t>UNIDAD</w:t>
            </w:r>
          </w:p>
        </w:tc>
        <w:tc>
          <w:tcPr>
            <w:tcW w:w="1175" w:type="dxa"/>
            <w:tcBorders>
              <w:top w:val="single" w:sz="4" w:space="0" w:color="auto"/>
              <w:left w:val="nil"/>
              <w:bottom w:val="single" w:sz="4" w:space="0" w:color="auto"/>
              <w:right w:val="single" w:sz="4" w:space="0" w:color="auto"/>
            </w:tcBorders>
            <w:vAlign w:val="bottom"/>
          </w:tcPr>
          <w:p w14:paraId="68063B3E" w14:textId="1D71AEDF" w:rsidR="008D3538" w:rsidRPr="008D3538" w:rsidRDefault="008D3538" w:rsidP="008D3538">
            <w:pPr>
              <w:rPr>
                <w:rFonts w:ascii="Arial Narrow" w:eastAsia="Times New Roman" w:hAnsi="Arial Narrow" w:cs="Calibri"/>
                <w:color w:val="000000"/>
                <w:sz w:val="20"/>
                <w:szCs w:val="20"/>
                <w:lang w:eastAsia="es-CO"/>
              </w:rPr>
            </w:pPr>
            <w:r w:rsidRPr="008D3538">
              <w:rPr>
                <w:rFonts w:ascii="Arial Narrow" w:eastAsia="Times New Roman" w:hAnsi="Arial Narrow" w:cs="Calibri"/>
                <w:color w:val="000000"/>
                <w:sz w:val="20"/>
                <w:szCs w:val="20"/>
                <w:lang w:eastAsia="es-CO"/>
              </w:rPr>
              <w:t xml:space="preserve">         1650</w:t>
            </w:r>
          </w:p>
        </w:tc>
        <w:tc>
          <w:tcPr>
            <w:tcW w:w="1175" w:type="dxa"/>
            <w:tcBorders>
              <w:top w:val="nil"/>
              <w:left w:val="single" w:sz="4" w:space="0" w:color="auto"/>
              <w:bottom w:val="single" w:sz="4" w:space="0" w:color="auto"/>
              <w:right w:val="single" w:sz="4" w:space="0" w:color="auto"/>
            </w:tcBorders>
            <w:shd w:val="clear" w:color="auto" w:fill="auto"/>
            <w:noWrap/>
            <w:vAlign w:val="bottom"/>
          </w:tcPr>
          <w:p w14:paraId="521BB4EE" w14:textId="77777777" w:rsidR="008D3538" w:rsidRPr="006A1CEF" w:rsidRDefault="008D3538" w:rsidP="008D3538">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14:paraId="0BF8EE86" w14:textId="77777777" w:rsidR="008D3538" w:rsidRPr="006A1CEF" w:rsidRDefault="008D3538" w:rsidP="008D3538">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14:paraId="67E338E9" w14:textId="77777777" w:rsidR="008D3538" w:rsidRPr="006A1CEF" w:rsidRDefault="008D3538" w:rsidP="008D3538">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14:paraId="130B1F42" w14:textId="77777777" w:rsidR="008D3538" w:rsidRPr="006A1CEF" w:rsidRDefault="008D3538" w:rsidP="008D3538">
            <w:pPr>
              <w:jc w:val="left"/>
              <w:rPr>
                <w:rFonts w:ascii="Verdana" w:eastAsia="Times New Roman" w:hAnsi="Verdana" w:cs="Calibri"/>
                <w:color w:val="000000"/>
                <w:sz w:val="16"/>
                <w:szCs w:val="16"/>
                <w:lang w:eastAsia="es-CO"/>
              </w:rPr>
            </w:pPr>
          </w:p>
        </w:tc>
      </w:tr>
      <w:tr w:rsidR="008D3538" w:rsidRPr="006A1CEF" w14:paraId="65269538" w14:textId="77777777" w:rsidTr="006C0368">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1A46C431" w14:textId="323143E4" w:rsidR="008D3538" w:rsidRPr="008D3538" w:rsidRDefault="008D3538" w:rsidP="008D3538">
            <w:pPr>
              <w:jc w:val="right"/>
              <w:rPr>
                <w:rFonts w:ascii="Arial Narrow" w:eastAsia="Times New Roman" w:hAnsi="Arial Narrow" w:cs="Calibri"/>
                <w:color w:val="000000"/>
                <w:sz w:val="20"/>
                <w:szCs w:val="20"/>
                <w:lang w:eastAsia="es-CO"/>
              </w:rPr>
            </w:pPr>
            <w:r w:rsidRPr="008D3538">
              <w:rPr>
                <w:rFonts w:ascii="Arial Narrow" w:eastAsia="Times New Roman" w:hAnsi="Arial Narrow" w:cs="Calibri"/>
                <w:color w:val="000000"/>
                <w:sz w:val="20"/>
                <w:szCs w:val="20"/>
                <w:lang w:eastAsia="es-CO"/>
              </w:rPr>
              <w:t>3</w:t>
            </w:r>
          </w:p>
        </w:tc>
        <w:tc>
          <w:tcPr>
            <w:tcW w:w="3602" w:type="dxa"/>
            <w:tcBorders>
              <w:top w:val="nil"/>
              <w:left w:val="nil"/>
              <w:bottom w:val="single" w:sz="4" w:space="0" w:color="auto"/>
              <w:right w:val="single" w:sz="4" w:space="0" w:color="auto"/>
            </w:tcBorders>
            <w:shd w:val="clear" w:color="auto" w:fill="auto"/>
            <w:noWrap/>
            <w:vAlign w:val="bottom"/>
            <w:hideMark/>
          </w:tcPr>
          <w:p w14:paraId="27E14187" w14:textId="47D055B2" w:rsidR="008D3538" w:rsidRPr="008D3538" w:rsidRDefault="008D3538" w:rsidP="008D3538">
            <w:pPr>
              <w:rPr>
                <w:rFonts w:ascii="Arial Narrow" w:eastAsia="Times New Roman" w:hAnsi="Arial Narrow" w:cs="Calibri"/>
                <w:color w:val="000000"/>
                <w:sz w:val="20"/>
                <w:szCs w:val="20"/>
                <w:lang w:eastAsia="es-CO"/>
              </w:rPr>
            </w:pPr>
            <w:r w:rsidRPr="008D3538">
              <w:rPr>
                <w:rFonts w:ascii="Arial Narrow" w:eastAsia="Times New Roman" w:hAnsi="Arial Narrow" w:cs="Calibri"/>
                <w:color w:val="000000"/>
                <w:sz w:val="20"/>
                <w:szCs w:val="20"/>
                <w:lang w:eastAsia="es-CO"/>
              </w:rPr>
              <w:t xml:space="preserve">EQUIPO PARA BOMBA DE INFUSION </w:t>
            </w:r>
            <w:r>
              <w:rPr>
                <w:rFonts w:ascii="Arial Narrow" w:eastAsia="Times New Roman" w:hAnsi="Arial Narrow" w:cs="Calibri"/>
                <w:color w:val="000000"/>
                <w:sz w:val="20"/>
                <w:szCs w:val="20"/>
                <w:lang w:eastAsia="es-CO"/>
              </w:rPr>
              <w:t xml:space="preserve">LIBRE DE AGUJA </w:t>
            </w:r>
          </w:p>
        </w:tc>
        <w:tc>
          <w:tcPr>
            <w:tcW w:w="1208" w:type="dxa"/>
            <w:tcBorders>
              <w:top w:val="nil"/>
              <w:left w:val="nil"/>
              <w:bottom w:val="single" w:sz="4" w:space="0" w:color="auto"/>
              <w:right w:val="single" w:sz="4" w:space="0" w:color="auto"/>
            </w:tcBorders>
            <w:shd w:val="clear" w:color="auto" w:fill="auto"/>
            <w:noWrap/>
            <w:vAlign w:val="bottom"/>
            <w:hideMark/>
          </w:tcPr>
          <w:p w14:paraId="079B9497" w14:textId="57A0A12F" w:rsidR="008D3538" w:rsidRPr="008D3538" w:rsidRDefault="008D3538" w:rsidP="008D3538">
            <w:pPr>
              <w:jc w:val="center"/>
              <w:rPr>
                <w:rFonts w:ascii="Arial Narrow" w:eastAsia="Times New Roman" w:hAnsi="Arial Narrow" w:cs="Calibri"/>
                <w:color w:val="000000"/>
                <w:sz w:val="20"/>
                <w:szCs w:val="20"/>
                <w:lang w:eastAsia="es-CO"/>
              </w:rPr>
            </w:pPr>
            <w:r w:rsidRPr="008D3538">
              <w:rPr>
                <w:rFonts w:ascii="Arial Narrow" w:eastAsia="Times New Roman" w:hAnsi="Arial Narrow" w:cs="Calibri"/>
                <w:color w:val="000000"/>
                <w:sz w:val="20"/>
                <w:szCs w:val="20"/>
                <w:lang w:eastAsia="es-CO"/>
              </w:rPr>
              <w:t>UNIDAD</w:t>
            </w:r>
          </w:p>
        </w:tc>
        <w:tc>
          <w:tcPr>
            <w:tcW w:w="1175" w:type="dxa"/>
            <w:tcBorders>
              <w:top w:val="single" w:sz="4" w:space="0" w:color="auto"/>
              <w:left w:val="nil"/>
              <w:bottom w:val="single" w:sz="4" w:space="0" w:color="auto"/>
              <w:right w:val="single" w:sz="4" w:space="0" w:color="auto"/>
            </w:tcBorders>
            <w:vAlign w:val="bottom"/>
          </w:tcPr>
          <w:p w14:paraId="76A00F56" w14:textId="692E94D0" w:rsidR="008D3538" w:rsidRPr="008D3538" w:rsidRDefault="008D3538" w:rsidP="008D3538">
            <w:pPr>
              <w:rPr>
                <w:rFonts w:ascii="Arial Narrow" w:eastAsia="Times New Roman" w:hAnsi="Arial Narrow" w:cs="Calibri"/>
                <w:color w:val="000000"/>
                <w:sz w:val="20"/>
                <w:szCs w:val="20"/>
                <w:lang w:eastAsia="es-CO"/>
              </w:rPr>
            </w:pPr>
            <w:r w:rsidRPr="008D3538">
              <w:rPr>
                <w:rFonts w:ascii="Arial Narrow" w:eastAsia="Times New Roman" w:hAnsi="Arial Narrow" w:cs="Calibri"/>
                <w:color w:val="000000"/>
                <w:sz w:val="20"/>
                <w:szCs w:val="20"/>
                <w:lang w:eastAsia="es-CO"/>
              </w:rPr>
              <w:t xml:space="preserve">       10.500 </w:t>
            </w:r>
          </w:p>
        </w:tc>
        <w:tc>
          <w:tcPr>
            <w:tcW w:w="1175" w:type="dxa"/>
            <w:tcBorders>
              <w:top w:val="nil"/>
              <w:left w:val="single" w:sz="4" w:space="0" w:color="auto"/>
              <w:bottom w:val="single" w:sz="4" w:space="0" w:color="auto"/>
              <w:right w:val="single" w:sz="4" w:space="0" w:color="auto"/>
            </w:tcBorders>
            <w:shd w:val="clear" w:color="auto" w:fill="auto"/>
            <w:noWrap/>
            <w:vAlign w:val="bottom"/>
          </w:tcPr>
          <w:p w14:paraId="75795611" w14:textId="77777777" w:rsidR="008D3538" w:rsidRPr="006A1CEF" w:rsidRDefault="008D3538" w:rsidP="008D3538">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14:paraId="4AE7C5E2" w14:textId="77777777" w:rsidR="008D3538" w:rsidRPr="006A1CEF" w:rsidRDefault="008D3538" w:rsidP="008D3538">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14:paraId="389F44BF" w14:textId="77777777" w:rsidR="008D3538" w:rsidRPr="006A1CEF" w:rsidRDefault="008D3538" w:rsidP="008D3538">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14:paraId="511D1E77" w14:textId="77777777" w:rsidR="008D3538" w:rsidRPr="006A1CEF" w:rsidRDefault="008D3538" w:rsidP="008D3538">
            <w:pPr>
              <w:jc w:val="left"/>
              <w:rPr>
                <w:rFonts w:ascii="Verdana" w:eastAsia="Times New Roman" w:hAnsi="Verdana" w:cs="Calibri"/>
                <w:color w:val="000000"/>
                <w:sz w:val="16"/>
                <w:szCs w:val="16"/>
                <w:lang w:eastAsia="es-CO"/>
              </w:rPr>
            </w:pPr>
          </w:p>
        </w:tc>
      </w:tr>
    </w:tbl>
    <w:p w14:paraId="143764F5" w14:textId="77777777" w:rsidR="00C53B1E" w:rsidRDefault="00C53B1E" w:rsidP="007D5D83">
      <w:pPr>
        <w:contextualSpacing/>
        <w:rPr>
          <w:rFonts w:ascii="Franklin Gothic Book" w:eastAsia="Times New Roman" w:hAnsi="Franklin Gothic Book" w:cs="Tahoma"/>
          <w:b/>
          <w:sz w:val="20"/>
          <w:szCs w:val="20"/>
          <w:lang w:val="es-MX" w:eastAsia="es-MX"/>
        </w:rPr>
      </w:pPr>
    </w:p>
    <w:p w14:paraId="2C28B5CA" w14:textId="77777777" w:rsidR="004A21F7" w:rsidRDefault="004A21F7" w:rsidP="007D5D83">
      <w:pPr>
        <w:contextualSpacing/>
        <w:rPr>
          <w:rFonts w:ascii="Franklin Gothic Book" w:eastAsia="Times New Roman" w:hAnsi="Franklin Gothic Book" w:cs="Tahoma"/>
          <w:b/>
          <w:sz w:val="20"/>
          <w:szCs w:val="20"/>
          <w:lang w:val="es-MX" w:eastAsia="es-MX"/>
        </w:rPr>
      </w:pPr>
    </w:p>
    <w:p w14:paraId="30D2D55C" w14:textId="7A254937" w:rsidR="004A21F7" w:rsidRPr="006E23E2" w:rsidRDefault="004A21F7" w:rsidP="004A21F7">
      <w:pPr>
        <w:ind w:right="68"/>
        <w:contextualSpacing/>
        <w:rPr>
          <w:rFonts w:ascii="Arial Narrow" w:eastAsia="Arial" w:hAnsi="Arial Narrow" w:cs="Tahoma"/>
          <w:bCs/>
          <w:sz w:val="20"/>
          <w:szCs w:val="20"/>
          <w:u w:val="single"/>
        </w:rPr>
      </w:pPr>
      <w:r w:rsidRPr="006E23E2">
        <w:rPr>
          <w:rFonts w:ascii="Arial Narrow" w:eastAsia="Arial" w:hAnsi="Arial Narrow" w:cs="Tahoma"/>
          <w:b/>
          <w:bCs/>
          <w:sz w:val="20"/>
          <w:szCs w:val="20"/>
          <w:u w:val="single"/>
        </w:rPr>
        <w:t>Nota 1</w:t>
      </w:r>
      <w:r w:rsidRPr="006E23E2">
        <w:rPr>
          <w:rFonts w:ascii="Arial Narrow" w:eastAsia="Arial" w:hAnsi="Arial Narrow" w:cs="Tahoma"/>
          <w:bCs/>
          <w:sz w:val="20"/>
          <w:szCs w:val="20"/>
          <w:u w:val="single"/>
        </w:rPr>
        <w:t>: No se aceptan ofertas parciales.</w:t>
      </w:r>
      <w:r w:rsidR="008D3538">
        <w:rPr>
          <w:rFonts w:ascii="Arial Narrow" w:eastAsia="Arial" w:hAnsi="Arial Narrow" w:cs="Tahoma"/>
          <w:bCs/>
          <w:sz w:val="20"/>
          <w:szCs w:val="20"/>
          <w:u w:val="single"/>
        </w:rPr>
        <w:t xml:space="preserve"> </w:t>
      </w:r>
      <w:r w:rsidRPr="006E23E2">
        <w:rPr>
          <w:rFonts w:ascii="Arial Narrow" w:eastAsia="Arial" w:hAnsi="Arial Narrow" w:cs="Tahoma"/>
          <w:bCs/>
          <w:sz w:val="20"/>
          <w:szCs w:val="20"/>
          <w:u w:val="single"/>
        </w:rPr>
        <w:t>La adjudicación será total.</w:t>
      </w:r>
    </w:p>
    <w:p w14:paraId="234FEF22" w14:textId="77777777" w:rsidR="004A21F7" w:rsidRPr="006E23E2" w:rsidRDefault="004A21F7" w:rsidP="004A21F7">
      <w:pPr>
        <w:ind w:right="68"/>
        <w:contextualSpacing/>
        <w:rPr>
          <w:rFonts w:ascii="Arial Narrow" w:eastAsia="Arial" w:hAnsi="Arial Narrow" w:cs="Tahoma"/>
          <w:bCs/>
          <w:sz w:val="20"/>
          <w:szCs w:val="20"/>
          <w:u w:val="single"/>
        </w:rPr>
      </w:pPr>
    </w:p>
    <w:p w14:paraId="4C95B47B" w14:textId="77777777" w:rsidR="004A21F7" w:rsidRPr="006E23E2" w:rsidRDefault="004A21F7" w:rsidP="004A21F7">
      <w:pPr>
        <w:ind w:right="68"/>
        <w:contextualSpacing/>
        <w:rPr>
          <w:rFonts w:ascii="Arial Narrow" w:eastAsia="Arial" w:hAnsi="Arial Narrow" w:cs="Tahoma"/>
          <w:bCs/>
          <w:sz w:val="20"/>
          <w:szCs w:val="20"/>
          <w:u w:val="single"/>
        </w:rPr>
      </w:pPr>
      <w:r w:rsidRPr="006E23E2">
        <w:rPr>
          <w:rFonts w:ascii="Arial Narrow" w:eastAsia="Arial" w:hAnsi="Arial Narrow" w:cs="Tahoma"/>
          <w:b/>
          <w:bCs/>
          <w:sz w:val="20"/>
          <w:szCs w:val="20"/>
          <w:u w:val="single"/>
        </w:rPr>
        <w:t xml:space="preserve">Nota 2: </w:t>
      </w:r>
      <w:r w:rsidRPr="006E23E2">
        <w:rPr>
          <w:rFonts w:ascii="Arial Narrow" w:eastAsia="Arial" w:hAnsi="Arial Narrow" w:cs="Tahoma"/>
          <w:bCs/>
          <w:sz w:val="20"/>
          <w:szCs w:val="20"/>
          <w:u w:val="single"/>
        </w:rPr>
        <w:t xml:space="preserve">Las ofertas no deben superar el valor total del presupuesto oficial. </w:t>
      </w:r>
      <w:r w:rsidRPr="006E23E2">
        <w:rPr>
          <w:rFonts w:ascii="Arial Narrow" w:hAnsi="Arial Narrow" w:cs="Arial"/>
          <w:b/>
          <w:sz w:val="20"/>
          <w:szCs w:val="20"/>
          <w:u w:val="single"/>
        </w:rPr>
        <w:t xml:space="preserve">Si </w:t>
      </w:r>
      <w:proofErr w:type="gramStart"/>
      <w:r w:rsidRPr="006E23E2">
        <w:rPr>
          <w:rFonts w:ascii="Arial Narrow" w:hAnsi="Arial Narrow" w:cs="Arial"/>
          <w:b/>
          <w:sz w:val="20"/>
          <w:szCs w:val="20"/>
          <w:u w:val="single"/>
        </w:rPr>
        <w:t>el</w:t>
      </w:r>
      <w:proofErr w:type="gramEnd"/>
      <w:r w:rsidRPr="006E23E2">
        <w:rPr>
          <w:rFonts w:ascii="Arial Narrow" w:hAnsi="Arial Narrow" w:cs="Arial"/>
          <w:b/>
          <w:sz w:val="20"/>
          <w:szCs w:val="20"/>
          <w:u w:val="single"/>
        </w:rPr>
        <w:t xml:space="preserve"> proponente oferta un precio superior al valor total del presupuesto fijado por la entidad, la oferta será rechazada</w:t>
      </w:r>
    </w:p>
    <w:p w14:paraId="2639B750" w14:textId="77777777" w:rsidR="004A21F7" w:rsidRPr="006E23E2" w:rsidRDefault="004A21F7" w:rsidP="004A21F7">
      <w:pPr>
        <w:ind w:right="68"/>
        <w:contextualSpacing/>
        <w:rPr>
          <w:rFonts w:ascii="Arial Narrow" w:eastAsia="Arial" w:hAnsi="Arial Narrow" w:cs="Tahoma"/>
          <w:bCs/>
          <w:sz w:val="20"/>
          <w:szCs w:val="20"/>
          <w:u w:val="single"/>
        </w:rPr>
      </w:pPr>
    </w:p>
    <w:p w14:paraId="0F3A4FBB" w14:textId="77777777" w:rsidR="004A21F7" w:rsidRPr="006E23E2" w:rsidRDefault="004A21F7" w:rsidP="004A21F7">
      <w:pPr>
        <w:ind w:right="68"/>
        <w:contextualSpacing/>
        <w:rPr>
          <w:rFonts w:ascii="Arial Narrow" w:eastAsia="Arial" w:hAnsi="Arial Narrow" w:cs="Tahoma"/>
          <w:bCs/>
          <w:sz w:val="20"/>
          <w:szCs w:val="20"/>
          <w:u w:val="single"/>
        </w:rPr>
      </w:pPr>
      <w:r w:rsidRPr="006E23E2">
        <w:rPr>
          <w:rFonts w:ascii="Arial Narrow" w:eastAsia="Arial" w:hAnsi="Arial Narrow" w:cs="Tahoma"/>
          <w:b/>
          <w:bCs/>
          <w:sz w:val="20"/>
          <w:szCs w:val="20"/>
          <w:u w:val="single"/>
        </w:rPr>
        <w:t>Nota 3</w:t>
      </w:r>
      <w:r w:rsidRPr="006E23E2">
        <w:rPr>
          <w:rFonts w:ascii="Arial Narrow" w:eastAsia="Arial" w:hAnsi="Arial Narrow" w:cs="Tahoma"/>
          <w:bCs/>
          <w:sz w:val="20"/>
          <w:szCs w:val="20"/>
          <w:u w:val="single"/>
        </w:rPr>
        <w:t>: Los proponentes NO podrán ofertar productos diferentes a los requeridos, sin perjuicio de la marca comercial.</w:t>
      </w:r>
    </w:p>
    <w:p w14:paraId="4B118057" w14:textId="77777777" w:rsidR="004A21F7" w:rsidRPr="006E23E2" w:rsidRDefault="004A21F7" w:rsidP="004A21F7">
      <w:pPr>
        <w:ind w:right="68"/>
        <w:contextualSpacing/>
        <w:rPr>
          <w:rFonts w:ascii="Arial Narrow" w:eastAsia="Arial" w:hAnsi="Arial Narrow" w:cs="Tahoma"/>
          <w:bCs/>
          <w:sz w:val="20"/>
          <w:szCs w:val="20"/>
          <w:u w:val="single"/>
        </w:rPr>
      </w:pPr>
    </w:p>
    <w:p w14:paraId="7975676A" w14:textId="7AA9DC2B" w:rsidR="004A21F7" w:rsidRPr="006E23E2" w:rsidRDefault="004A21F7" w:rsidP="004A21F7">
      <w:pPr>
        <w:ind w:right="68"/>
        <w:contextualSpacing/>
        <w:rPr>
          <w:rFonts w:ascii="Arial Narrow" w:eastAsia="Arial" w:hAnsi="Arial Narrow" w:cs="Tahoma"/>
          <w:bCs/>
          <w:sz w:val="20"/>
          <w:szCs w:val="20"/>
          <w:u w:val="single"/>
        </w:rPr>
      </w:pPr>
      <w:r w:rsidRPr="006E23E2">
        <w:rPr>
          <w:rFonts w:ascii="Arial Narrow" w:eastAsia="Arial" w:hAnsi="Arial Narrow" w:cs="Tahoma"/>
          <w:b/>
          <w:bCs/>
          <w:sz w:val="20"/>
          <w:szCs w:val="20"/>
          <w:u w:val="single"/>
        </w:rPr>
        <w:t>Nota 4</w:t>
      </w:r>
      <w:r w:rsidRPr="006E23E2">
        <w:rPr>
          <w:rFonts w:ascii="Arial Narrow" w:eastAsia="Arial" w:hAnsi="Arial Narrow" w:cs="Tahoma"/>
          <w:bCs/>
          <w:sz w:val="20"/>
          <w:szCs w:val="20"/>
          <w:u w:val="single"/>
        </w:rPr>
        <w:t xml:space="preserve">: Los proponentes deberán adjuntar la propuesta económica en medio físico y </w:t>
      </w:r>
      <w:r w:rsidRPr="006E23E2">
        <w:rPr>
          <w:rFonts w:ascii="Arial Narrow" w:eastAsia="Arial" w:hAnsi="Arial Narrow" w:cs="Tahoma"/>
          <w:b/>
          <w:sz w:val="20"/>
          <w:szCs w:val="20"/>
          <w:u w:val="single"/>
        </w:rPr>
        <w:t>EN MEDIO MAGNETICO</w:t>
      </w:r>
      <w:r w:rsidRPr="006E23E2">
        <w:rPr>
          <w:rFonts w:ascii="Arial Narrow" w:eastAsia="Arial" w:hAnsi="Arial Narrow" w:cs="Tahoma"/>
          <w:bCs/>
          <w:sz w:val="20"/>
          <w:szCs w:val="20"/>
          <w:u w:val="single"/>
        </w:rPr>
        <w:t>, las inconsistencias entre las ofertas (físico-</w:t>
      </w:r>
      <w:proofErr w:type="spellStart"/>
      <w:r w:rsidRPr="006E23E2">
        <w:rPr>
          <w:rFonts w:ascii="Arial Narrow" w:eastAsia="Arial" w:hAnsi="Arial Narrow" w:cs="Tahoma"/>
          <w:bCs/>
          <w:sz w:val="20"/>
          <w:szCs w:val="20"/>
          <w:u w:val="single"/>
        </w:rPr>
        <w:t>magnetico</w:t>
      </w:r>
      <w:proofErr w:type="spellEnd"/>
      <w:r w:rsidRPr="006E23E2">
        <w:rPr>
          <w:rFonts w:ascii="Arial Narrow" w:eastAsia="Arial" w:hAnsi="Arial Narrow" w:cs="Tahoma"/>
          <w:bCs/>
          <w:sz w:val="20"/>
          <w:szCs w:val="20"/>
          <w:u w:val="single"/>
        </w:rPr>
        <w:t xml:space="preserve">) serán de </w:t>
      </w:r>
      <w:r w:rsidR="008D3538" w:rsidRPr="006E23E2">
        <w:rPr>
          <w:rFonts w:ascii="Arial Narrow" w:eastAsia="Arial" w:hAnsi="Arial Narrow" w:cs="Tahoma"/>
          <w:bCs/>
          <w:sz w:val="20"/>
          <w:szCs w:val="20"/>
          <w:u w:val="single"/>
        </w:rPr>
        <w:t>responsabilidad</w:t>
      </w:r>
      <w:r w:rsidRPr="006E23E2">
        <w:rPr>
          <w:rFonts w:ascii="Arial Narrow" w:eastAsia="Arial" w:hAnsi="Arial Narrow" w:cs="Tahoma"/>
          <w:bCs/>
          <w:sz w:val="20"/>
          <w:szCs w:val="20"/>
          <w:u w:val="single"/>
        </w:rPr>
        <w:t xml:space="preserve"> y riesgo del oferente.</w:t>
      </w:r>
    </w:p>
    <w:p w14:paraId="280D373C" w14:textId="77777777" w:rsidR="004A21F7" w:rsidRPr="006E23E2" w:rsidRDefault="004A21F7" w:rsidP="004A21F7">
      <w:pPr>
        <w:ind w:right="68"/>
        <w:contextualSpacing/>
        <w:rPr>
          <w:rFonts w:ascii="Arial Narrow" w:eastAsia="Arial" w:hAnsi="Arial Narrow" w:cs="Tahoma"/>
          <w:b/>
          <w:bCs/>
          <w:sz w:val="20"/>
          <w:szCs w:val="20"/>
          <w:u w:val="single"/>
        </w:rPr>
      </w:pPr>
    </w:p>
    <w:p w14:paraId="1E0CB7AA" w14:textId="77777777" w:rsidR="004A21F7" w:rsidRPr="006E23E2" w:rsidRDefault="004A21F7" w:rsidP="004A21F7">
      <w:pPr>
        <w:ind w:right="68"/>
        <w:contextualSpacing/>
        <w:rPr>
          <w:rFonts w:ascii="Arial Narrow" w:eastAsia="Arial" w:hAnsi="Arial Narrow" w:cs="Tahoma"/>
          <w:bCs/>
          <w:sz w:val="20"/>
          <w:szCs w:val="20"/>
          <w:u w:val="single"/>
        </w:rPr>
      </w:pPr>
      <w:r w:rsidRPr="006E23E2">
        <w:rPr>
          <w:rFonts w:ascii="Arial Narrow" w:eastAsia="Arial" w:hAnsi="Arial Narrow" w:cs="Tahoma"/>
          <w:b/>
          <w:bCs/>
          <w:sz w:val="20"/>
          <w:szCs w:val="20"/>
          <w:u w:val="single"/>
        </w:rPr>
        <w:t>Nota 5</w:t>
      </w:r>
      <w:r w:rsidRPr="006E23E2">
        <w:rPr>
          <w:rFonts w:ascii="Arial Narrow" w:eastAsia="Arial" w:hAnsi="Arial Narrow" w:cs="Tahoma"/>
          <w:bCs/>
          <w:sz w:val="20"/>
          <w:szCs w:val="20"/>
          <w:u w:val="single"/>
        </w:rPr>
        <w:t>: Los proponentes deberán adjuntar junto con su propuesta (</w:t>
      </w:r>
      <w:r w:rsidRPr="006E23E2">
        <w:rPr>
          <w:rFonts w:ascii="Arial Narrow" w:eastAsia="Arial" w:hAnsi="Arial Narrow" w:cs="Tahoma"/>
          <w:b/>
          <w:sz w:val="20"/>
          <w:szCs w:val="20"/>
          <w:u w:val="single"/>
        </w:rPr>
        <w:t>EN MEDIO MAGNETICO</w:t>
      </w:r>
      <w:proofErr w:type="gramStart"/>
      <w:r w:rsidRPr="006E23E2">
        <w:rPr>
          <w:rFonts w:ascii="Arial Narrow" w:eastAsia="Arial" w:hAnsi="Arial Narrow" w:cs="Tahoma"/>
          <w:b/>
          <w:sz w:val="20"/>
          <w:szCs w:val="20"/>
          <w:u w:val="single"/>
        </w:rPr>
        <w:t>)</w:t>
      </w:r>
      <w:r w:rsidRPr="006E23E2">
        <w:rPr>
          <w:rFonts w:ascii="Arial Narrow" w:eastAsia="Arial" w:hAnsi="Arial Narrow" w:cs="Tahoma"/>
          <w:bCs/>
          <w:sz w:val="20"/>
          <w:szCs w:val="20"/>
          <w:u w:val="single"/>
        </w:rPr>
        <w:t>la</w:t>
      </w:r>
      <w:proofErr w:type="gramEnd"/>
      <w:r w:rsidRPr="006E23E2">
        <w:rPr>
          <w:rFonts w:ascii="Arial Narrow" w:eastAsia="Arial" w:hAnsi="Arial Narrow" w:cs="Tahoma"/>
          <w:bCs/>
          <w:sz w:val="20"/>
          <w:szCs w:val="20"/>
          <w:u w:val="single"/>
        </w:rPr>
        <w:t xml:space="preserve"> ficha técnica de acuerdo a la norma técnica Colombiana NTC 4435, de cada uno de los bienes que ofertan.</w:t>
      </w:r>
    </w:p>
    <w:p w14:paraId="68EEB771" w14:textId="77777777" w:rsidR="004A21F7" w:rsidRPr="006E23E2" w:rsidRDefault="004A21F7" w:rsidP="004A21F7">
      <w:pPr>
        <w:ind w:right="68"/>
        <w:contextualSpacing/>
        <w:rPr>
          <w:rFonts w:ascii="Arial Narrow" w:eastAsia="Arial" w:hAnsi="Arial Narrow" w:cs="Tahoma"/>
          <w:bCs/>
          <w:sz w:val="20"/>
          <w:szCs w:val="20"/>
          <w:u w:val="single"/>
        </w:rPr>
      </w:pPr>
    </w:p>
    <w:p w14:paraId="29005D38" w14:textId="77777777" w:rsidR="004A21F7" w:rsidRPr="006E23E2" w:rsidRDefault="004A21F7" w:rsidP="004A21F7">
      <w:pPr>
        <w:ind w:right="68"/>
        <w:contextualSpacing/>
        <w:rPr>
          <w:rFonts w:ascii="Arial Narrow" w:eastAsia="Arial" w:hAnsi="Arial Narrow" w:cs="Tahoma"/>
          <w:bCs/>
          <w:sz w:val="20"/>
          <w:szCs w:val="20"/>
          <w:u w:val="single"/>
        </w:rPr>
      </w:pPr>
      <w:r w:rsidRPr="006E23E2">
        <w:rPr>
          <w:rFonts w:ascii="Arial Narrow" w:eastAsia="Arial" w:hAnsi="Arial Narrow" w:cs="Tahoma"/>
          <w:b/>
          <w:sz w:val="20"/>
          <w:szCs w:val="20"/>
          <w:u w:val="single"/>
        </w:rPr>
        <w:t xml:space="preserve">Nota 6: </w:t>
      </w:r>
      <w:r w:rsidRPr="006E23E2">
        <w:rPr>
          <w:rFonts w:ascii="Arial Narrow" w:eastAsia="Arial" w:hAnsi="Arial Narrow" w:cs="Tahoma"/>
          <w:bCs/>
          <w:sz w:val="20"/>
          <w:szCs w:val="20"/>
          <w:u w:val="single"/>
        </w:rPr>
        <w:t xml:space="preserve">Si </w:t>
      </w:r>
      <w:proofErr w:type="gramStart"/>
      <w:r w:rsidRPr="006E23E2">
        <w:rPr>
          <w:rFonts w:ascii="Arial Narrow" w:eastAsia="Arial" w:hAnsi="Arial Narrow" w:cs="Tahoma"/>
          <w:bCs/>
          <w:sz w:val="20"/>
          <w:szCs w:val="20"/>
          <w:u w:val="single"/>
        </w:rPr>
        <w:t>el</w:t>
      </w:r>
      <w:proofErr w:type="gramEnd"/>
      <w:r w:rsidRPr="006E23E2">
        <w:rPr>
          <w:rFonts w:ascii="Arial Narrow" w:eastAsia="Arial" w:hAnsi="Arial Narrow" w:cs="Tahoma"/>
          <w:bCs/>
          <w:sz w:val="20"/>
          <w:szCs w:val="20"/>
          <w:u w:val="single"/>
        </w:rPr>
        <w:t xml:space="preserve"> proponente no adjunta ficha técnica del producto, se tendrá el producto como no ofertado, dado a que no existe criterio para verificar las condiciones técnicas y su utilidad en la Institución.</w:t>
      </w:r>
    </w:p>
    <w:p w14:paraId="0E04E7CB" w14:textId="77777777" w:rsidR="004A21F7" w:rsidRPr="006E23E2" w:rsidRDefault="004A21F7" w:rsidP="004A21F7">
      <w:pPr>
        <w:ind w:right="68"/>
        <w:contextualSpacing/>
        <w:rPr>
          <w:rFonts w:ascii="Arial Narrow" w:eastAsia="Arial" w:hAnsi="Arial Narrow" w:cs="Tahoma"/>
          <w:bCs/>
          <w:sz w:val="20"/>
          <w:szCs w:val="20"/>
          <w:u w:val="single"/>
        </w:rPr>
      </w:pPr>
    </w:p>
    <w:p w14:paraId="6D3CFDEE" w14:textId="77777777" w:rsidR="001571A2" w:rsidRDefault="001571A2" w:rsidP="00E34E5D">
      <w:pPr>
        <w:rPr>
          <w:rFonts w:ascii="Franklin Gothic Book" w:eastAsia="Times New Roman" w:hAnsi="Franklin Gothic Book" w:cs="Tahoma"/>
          <w:b/>
          <w:bCs/>
          <w:sz w:val="20"/>
          <w:szCs w:val="20"/>
          <w:lang w:val="es-ES" w:eastAsia="es-ES"/>
        </w:rPr>
      </w:pPr>
    </w:p>
    <w:p w14:paraId="57E69396" w14:textId="77777777" w:rsidR="00A31377" w:rsidRDefault="00A31377" w:rsidP="00E34E5D">
      <w:pPr>
        <w:rPr>
          <w:rFonts w:ascii="Franklin Gothic Book" w:eastAsia="Times New Roman" w:hAnsi="Franklin Gothic Book" w:cs="Tahoma"/>
          <w:b/>
          <w:bCs/>
          <w:sz w:val="20"/>
          <w:szCs w:val="20"/>
          <w:lang w:val="es-ES" w:eastAsia="es-ES"/>
        </w:rPr>
      </w:pPr>
    </w:p>
    <w:p w14:paraId="43B8D2B5" w14:textId="77777777"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w:t>
      </w:r>
      <w:r w:rsidR="00681E17">
        <w:rPr>
          <w:rFonts w:ascii="Franklin Gothic Book" w:eastAsia="Times New Roman" w:hAnsi="Franklin Gothic Book" w:cs="Tahoma"/>
          <w:b/>
          <w:bCs/>
          <w:sz w:val="20"/>
          <w:szCs w:val="20"/>
          <w:lang w:val="es-ES" w:eastAsia="es-ES"/>
        </w:rPr>
        <w:t xml:space="preserve"> DE LA OFERTA</w:t>
      </w:r>
      <w:r w:rsidRPr="002C49BC">
        <w:rPr>
          <w:rFonts w:ascii="Franklin Gothic Book" w:eastAsia="Times New Roman" w:hAnsi="Franklin Gothic Book" w:cs="Tahoma"/>
          <w:b/>
          <w:bCs/>
          <w:sz w:val="20"/>
          <w:szCs w:val="20"/>
          <w:lang w:val="es-ES" w:eastAsia="es-ES"/>
        </w:rPr>
        <w:t xml:space="preserve"> EN NÚMEROS Y LETRAS: ______________ Incluye IVA, impuestos, transporte, retenciones y deducciones a que haya lugar.</w:t>
      </w:r>
    </w:p>
    <w:p w14:paraId="24785534" w14:textId="77777777" w:rsidR="00E34E5D" w:rsidRPr="002C49BC" w:rsidRDefault="00E34E5D" w:rsidP="00E34E5D">
      <w:pPr>
        <w:rPr>
          <w:rFonts w:ascii="Franklin Gothic Book" w:eastAsia="Times New Roman" w:hAnsi="Franklin Gothic Book" w:cs="Tahoma"/>
          <w:color w:val="000000"/>
          <w:sz w:val="20"/>
          <w:szCs w:val="20"/>
          <w:lang w:val="es-ES"/>
        </w:rPr>
      </w:pPr>
    </w:p>
    <w:p w14:paraId="37697180" w14:textId="77777777" w:rsidR="00E70575" w:rsidRDefault="00E70575" w:rsidP="00E34E5D">
      <w:pPr>
        <w:rPr>
          <w:rFonts w:ascii="Franklin Gothic Book" w:eastAsia="Times New Roman" w:hAnsi="Franklin Gothic Book" w:cs="Tahoma"/>
          <w:color w:val="000000"/>
          <w:sz w:val="20"/>
          <w:szCs w:val="20"/>
          <w:lang w:val="es-ES"/>
        </w:rPr>
      </w:pPr>
    </w:p>
    <w:p w14:paraId="63340B86" w14:textId="77777777"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14:paraId="5EAAED38" w14:textId="77777777" w:rsidR="00E34E5D" w:rsidRPr="002C49BC" w:rsidRDefault="00E34E5D" w:rsidP="00E34E5D">
      <w:pPr>
        <w:rPr>
          <w:rFonts w:ascii="Franklin Gothic Book" w:eastAsia="Times New Roman" w:hAnsi="Franklin Gothic Book" w:cs="Tahoma"/>
          <w:color w:val="000000"/>
          <w:sz w:val="20"/>
          <w:szCs w:val="20"/>
          <w:lang w:val="es-ES"/>
        </w:rPr>
      </w:pPr>
    </w:p>
    <w:p w14:paraId="5E5B5981" w14:textId="77777777" w:rsidR="00E34E5D" w:rsidRPr="002C49BC" w:rsidRDefault="00E34E5D" w:rsidP="00E34E5D">
      <w:pPr>
        <w:rPr>
          <w:rFonts w:ascii="Franklin Gothic Book" w:eastAsia="Times New Roman" w:hAnsi="Franklin Gothic Book" w:cs="Tahoma"/>
          <w:color w:val="000000"/>
          <w:sz w:val="20"/>
          <w:szCs w:val="20"/>
          <w:lang w:val="es-ES"/>
        </w:rPr>
      </w:pPr>
    </w:p>
    <w:p w14:paraId="718593BC"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2C818663"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000D5DCF"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Nit</w:t>
      </w:r>
      <w:proofErr w:type="gramStart"/>
      <w:r w:rsidRPr="002C49BC">
        <w:rPr>
          <w:rFonts w:ascii="Franklin Gothic Book" w:eastAsia="Times New Roman" w:hAnsi="Franklin Gothic Book" w:cs="Tahoma"/>
          <w:color w:val="000000"/>
          <w:sz w:val="20"/>
          <w:szCs w:val="20"/>
          <w:lang w:val="es-ES"/>
        </w:rPr>
        <w: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1BD47983"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4146499E"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40830E43" w14:textId="77777777" w:rsidR="00C53B1E" w:rsidRDefault="00C53B1E" w:rsidP="000E1E11">
      <w:pPr>
        <w:rPr>
          <w:lang w:eastAsia="es-CO"/>
        </w:rPr>
      </w:pPr>
    </w:p>
    <w:p w14:paraId="7EC6EE56" w14:textId="77777777" w:rsidR="000E1E11" w:rsidRDefault="000E1E11" w:rsidP="000E1E11">
      <w:pPr>
        <w:rPr>
          <w:lang w:eastAsia="es-CO"/>
        </w:rPr>
      </w:pPr>
    </w:p>
    <w:p w14:paraId="30B25CD1" w14:textId="77777777" w:rsidR="000E1E11" w:rsidRDefault="000E1E11" w:rsidP="00E34E5D">
      <w:pPr>
        <w:pStyle w:val="Ttulo1"/>
        <w:rPr>
          <w:rFonts w:ascii="Franklin Gothic Book" w:hAnsi="Franklin Gothic Book"/>
          <w:noProof w:val="0"/>
          <w:lang w:val="es-CO"/>
        </w:rPr>
      </w:pPr>
    </w:p>
    <w:p w14:paraId="459F9644" w14:textId="77777777"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14:paraId="16548E77" w14:textId="77777777" w:rsidR="00E34E5D" w:rsidRPr="002C49BC" w:rsidRDefault="00E34E5D" w:rsidP="00E34E5D">
      <w:pPr>
        <w:contextualSpacing/>
        <w:jc w:val="center"/>
        <w:rPr>
          <w:rFonts w:ascii="Franklin Gothic Book" w:hAnsi="Franklin Gothic Book" w:cs="Tahoma"/>
          <w:sz w:val="20"/>
          <w:szCs w:val="20"/>
        </w:rPr>
      </w:pPr>
    </w:p>
    <w:p w14:paraId="44EA23F4" w14:textId="77777777"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14:paraId="65720E5F" w14:textId="77777777" w:rsidR="00E34E5D" w:rsidRDefault="00E34E5D" w:rsidP="00E34E5D">
      <w:pPr>
        <w:contextualSpacing/>
        <w:rPr>
          <w:rFonts w:ascii="Franklin Gothic Book" w:hAnsi="Franklin Gothic Book" w:cs="Tahoma"/>
          <w:sz w:val="20"/>
          <w:szCs w:val="20"/>
        </w:rPr>
      </w:pPr>
    </w:p>
    <w:p w14:paraId="639E3E55" w14:textId="77777777" w:rsidR="00E70575" w:rsidRPr="002C49BC" w:rsidRDefault="00E70575" w:rsidP="00E34E5D">
      <w:pPr>
        <w:contextualSpacing/>
        <w:rPr>
          <w:rFonts w:ascii="Franklin Gothic Book" w:hAnsi="Franklin Gothic Book" w:cs="Tahoma"/>
          <w:sz w:val="20"/>
          <w:szCs w:val="20"/>
        </w:rPr>
      </w:pPr>
    </w:p>
    <w:p w14:paraId="48CA2B54" w14:textId="77777777"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14:paraId="0EED174D" w14:textId="77777777"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14:paraId="38A39A06" w14:textId="77777777"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14:paraId="7758A2BB" w14:textId="77777777" w:rsidR="00E34E5D" w:rsidRDefault="00E34E5D" w:rsidP="00E34E5D">
      <w:pPr>
        <w:contextualSpacing/>
        <w:rPr>
          <w:rFonts w:ascii="Franklin Gothic Book" w:hAnsi="Franklin Gothic Book" w:cs="Tahoma"/>
          <w:sz w:val="20"/>
          <w:szCs w:val="20"/>
        </w:rPr>
      </w:pPr>
    </w:p>
    <w:p w14:paraId="1E67D5E0" w14:textId="77777777" w:rsidR="00E70575" w:rsidRPr="002C49BC" w:rsidRDefault="00E70575" w:rsidP="00E34E5D">
      <w:pPr>
        <w:contextualSpacing/>
        <w:rPr>
          <w:rFonts w:ascii="Franklin Gothic Book" w:hAnsi="Franklin Gothic Book" w:cs="Tahoma"/>
          <w:sz w:val="20"/>
          <w:szCs w:val="20"/>
        </w:rPr>
      </w:pPr>
    </w:p>
    <w:p w14:paraId="1084A242" w14:textId="77777777" w:rsidR="004A21F7" w:rsidRDefault="004A21F7" w:rsidP="004A21F7">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Pr>
          <w:rFonts w:ascii="Franklin Gothic Book" w:eastAsia="Times New Roman" w:hAnsi="Franklin Gothic Book" w:cs="Tahoma"/>
          <w:b/>
          <w:color w:val="000000"/>
          <w:sz w:val="20"/>
          <w:szCs w:val="20"/>
          <w:lang w:val="es-ES"/>
        </w:rPr>
        <w:t>012</w:t>
      </w:r>
      <w:r w:rsidRPr="00E245E8">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14:paraId="4B517413" w14:textId="77777777" w:rsidR="004A21F7" w:rsidRPr="00E245E8" w:rsidRDefault="004A21F7" w:rsidP="004A21F7">
      <w:pPr>
        <w:autoSpaceDE w:val="0"/>
        <w:autoSpaceDN w:val="0"/>
        <w:adjustRightInd w:val="0"/>
        <w:rPr>
          <w:rFonts w:ascii="Franklin Gothic Book" w:eastAsia="Times New Roman" w:hAnsi="Franklin Gothic Book" w:cs="Tahoma"/>
          <w:b/>
          <w:color w:val="000000"/>
          <w:sz w:val="20"/>
          <w:szCs w:val="20"/>
          <w:lang w:val="es-ES"/>
        </w:rPr>
      </w:pPr>
    </w:p>
    <w:p w14:paraId="0EDEDC4A" w14:textId="77777777" w:rsidR="004A21F7" w:rsidRPr="00EC0637" w:rsidRDefault="004A21F7" w:rsidP="004A21F7">
      <w:pPr>
        <w:tabs>
          <w:tab w:val="left" w:pos="-142"/>
          <w:tab w:val="center" w:pos="4419"/>
        </w:tabs>
        <w:autoSpaceDE w:val="0"/>
        <w:autoSpaceDN w:val="0"/>
        <w:adjustRightInd w:val="0"/>
        <w:contextualSpacing/>
        <w:rPr>
          <w:rFonts w:ascii="Franklin Gothic Book" w:hAnsi="Franklin Gothic Book" w:cs="Tahoma"/>
          <w:b/>
          <w:bCs/>
          <w:sz w:val="20"/>
          <w:szCs w:val="20"/>
        </w:rPr>
      </w:pPr>
      <w:r w:rsidRPr="004A21F7">
        <w:rPr>
          <w:rFonts w:ascii="Franklin Gothic Book" w:eastAsia="Times New Roman" w:hAnsi="Franklin Gothic Book" w:cs="Tahoma"/>
          <w:b/>
          <w:sz w:val="20"/>
          <w:szCs w:val="20"/>
          <w:lang w:val="es-ES" w:eastAsia="es-ES"/>
        </w:rPr>
        <w:t>“ADQUISICIÓN DE MATERIAL MEDICO QUIRURGICO Y EQUIPOS EN APOYO TECNOLOGICO (BOMBAS DE INFUSIÓN) PARA LA PRESTACIÓN DEL SERVICIO DE SALUD EN EL HOSPITAL CIVIL DE IPIALES E.S.E.”</w:t>
      </w:r>
    </w:p>
    <w:p w14:paraId="16B5BF21" w14:textId="77777777" w:rsidR="00E34E5D" w:rsidRDefault="00E34E5D" w:rsidP="00E34E5D">
      <w:pPr>
        <w:autoSpaceDE w:val="0"/>
        <w:autoSpaceDN w:val="0"/>
        <w:adjustRightInd w:val="0"/>
        <w:rPr>
          <w:rFonts w:ascii="Franklin Gothic Book" w:eastAsia="Times New Roman" w:hAnsi="Franklin Gothic Book" w:cs="Tahoma"/>
          <w:color w:val="000000"/>
          <w:sz w:val="20"/>
          <w:szCs w:val="20"/>
          <w:lang w:val="es-ES"/>
        </w:rPr>
      </w:pPr>
    </w:p>
    <w:p w14:paraId="557209F6" w14:textId="77777777" w:rsidR="000E1E11" w:rsidRPr="002C49BC" w:rsidRDefault="000E1E11" w:rsidP="00E34E5D">
      <w:pPr>
        <w:autoSpaceDE w:val="0"/>
        <w:autoSpaceDN w:val="0"/>
        <w:adjustRightInd w:val="0"/>
        <w:rPr>
          <w:rFonts w:ascii="Franklin Gothic Book" w:eastAsia="Times New Roman" w:hAnsi="Franklin Gothic Book" w:cs="Tahoma"/>
          <w:color w:val="000000"/>
          <w:sz w:val="20"/>
          <w:szCs w:val="20"/>
          <w:lang w:val="es-ES"/>
        </w:rPr>
      </w:pPr>
    </w:p>
    <w:p w14:paraId="12F50C52" w14:textId="77777777"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14:paraId="5DE6531F" w14:textId="77777777"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14:paraId="5604694D" w14:textId="77777777" w:rsidTr="000001FA">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14:paraId="680FA1FA" w14:textId="77777777" w:rsidR="00FB7113" w:rsidRPr="002C49BC" w:rsidRDefault="00876C48"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14:paraId="3AC5EC3B" w14:textId="77777777" w:rsidR="00FB7113" w:rsidRPr="002C49BC" w:rsidRDefault="00FB7113"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4A21F7" w:rsidRPr="002C49BC" w14:paraId="2387733A" w14:textId="77777777" w:rsidTr="000001FA">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02488EF6" w14:textId="77777777" w:rsidR="004A21F7" w:rsidRPr="006E23E2" w:rsidRDefault="004A21F7" w:rsidP="000C4254">
            <w:pPr>
              <w:ind w:right="63"/>
              <w:contextualSpacing/>
              <w:jc w:val="center"/>
              <w:rPr>
                <w:rFonts w:ascii="Arial Narrow" w:hAnsi="Arial Narrow" w:cs="Arial"/>
                <w:sz w:val="20"/>
                <w:szCs w:val="20"/>
                <w:lang w:val="es-ES_tradnl" w:eastAsia="es-ES_tradnl"/>
              </w:rPr>
            </w:pPr>
            <w:r w:rsidRPr="006E23E2">
              <w:rPr>
                <w:rFonts w:ascii="Arial Narrow" w:hAnsi="Arial Narrow" w:cs="Arial"/>
                <w:sz w:val="20"/>
                <w:szCs w:val="20"/>
                <w:lang w:val="es-ES_tradnl" w:eastAsia="es-ES_tradnl"/>
              </w:rPr>
              <w:t xml:space="preserve">30 </w:t>
            </w:r>
            <w:proofErr w:type="spellStart"/>
            <w:r w:rsidRPr="006E23E2">
              <w:rPr>
                <w:rFonts w:ascii="Arial Narrow" w:hAnsi="Arial Narrow" w:cs="Arial"/>
                <w:sz w:val="20"/>
                <w:szCs w:val="20"/>
                <w:lang w:val="es-ES_tradnl" w:eastAsia="es-ES_tradnl"/>
              </w:rPr>
              <w:t>dias</w:t>
            </w:r>
            <w:proofErr w:type="spellEnd"/>
            <w:r w:rsidRPr="006E23E2">
              <w:rPr>
                <w:rFonts w:ascii="Arial Narrow" w:hAnsi="Arial Narrow" w:cs="Arial"/>
                <w:sz w:val="20"/>
                <w:szCs w:val="20"/>
                <w:lang w:val="es-ES_tradnl" w:eastAsia="es-ES_tradnl"/>
              </w:rPr>
              <w:t xml:space="preserve"> a 60 </w:t>
            </w:r>
            <w:proofErr w:type="spellStart"/>
            <w:r w:rsidRPr="006E23E2">
              <w:rPr>
                <w:rFonts w:ascii="Arial Narrow" w:hAnsi="Arial Narrow" w:cs="Arial"/>
                <w:sz w:val="20"/>
                <w:szCs w:val="20"/>
                <w:lang w:val="es-ES_tradnl" w:eastAsia="es-ES_tradnl"/>
              </w:rPr>
              <w:t>dias</w:t>
            </w:r>
            <w:proofErr w:type="spellEnd"/>
            <w:r w:rsidRPr="006E23E2">
              <w:rPr>
                <w:rFonts w:ascii="Arial Narrow" w:hAnsi="Arial Narrow" w:cs="Arial"/>
                <w:sz w:val="20"/>
                <w:szCs w:val="20"/>
                <w:lang w:val="es-ES_tradnl" w:eastAsia="es-ES_tradnl"/>
              </w:rPr>
              <w:t>,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14:paraId="34A11AA1" w14:textId="77777777" w:rsidR="004A21F7" w:rsidRPr="002C49BC" w:rsidRDefault="004A21F7" w:rsidP="00FB7113">
            <w:pPr>
              <w:ind w:right="63"/>
              <w:contextualSpacing/>
              <w:jc w:val="center"/>
              <w:rPr>
                <w:rFonts w:ascii="Franklin Gothic Book" w:hAnsi="Franklin Gothic Book" w:cs="Tahoma"/>
                <w:sz w:val="20"/>
                <w:szCs w:val="20"/>
                <w:lang w:val="es-ES_tradnl" w:eastAsia="es-ES_tradnl"/>
              </w:rPr>
            </w:pPr>
          </w:p>
        </w:tc>
      </w:tr>
      <w:tr w:rsidR="004A21F7" w:rsidRPr="002C49BC" w14:paraId="7B8DC853" w14:textId="77777777" w:rsidTr="000001FA">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1E5C2F4B" w14:textId="77777777" w:rsidR="004A21F7" w:rsidRPr="006E23E2" w:rsidRDefault="004A21F7" w:rsidP="000C4254">
            <w:pPr>
              <w:ind w:right="63"/>
              <w:contextualSpacing/>
              <w:jc w:val="center"/>
              <w:rPr>
                <w:rFonts w:ascii="Arial Narrow" w:hAnsi="Arial Narrow" w:cs="Arial"/>
                <w:sz w:val="20"/>
                <w:szCs w:val="20"/>
                <w:lang w:val="es-ES_tradnl" w:eastAsia="es-ES_tradnl"/>
              </w:rPr>
            </w:pPr>
            <w:r w:rsidRPr="006E23E2">
              <w:rPr>
                <w:rFonts w:ascii="Arial Narrow" w:hAnsi="Arial Narrow" w:cs="Arial"/>
                <w:sz w:val="20"/>
                <w:szCs w:val="20"/>
                <w:lang w:val="es-ES_tradnl" w:eastAsia="es-ES_tradnl"/>
              </w:rPr>
              <w:t xml:space="preserve">60 </w:t>
            </w:r>
            <w:proofErr w:type="spellStart"/>
            <w:r w:rsidRPr="006E23E2">
              <w:rPr>
                <w:rFonts w:ascii="Arial Narrow" w:hAnsi="Arial Narrow" w:cs="Arial"/>
                <w:sz w:val="20"/>
                <w:szCs w:val="20"/>
                <w:lang w:val="es-ES_tradnl" w:eastAsia="es-ES_tradnl"/>
              </w:rPr>
              <w:t>dias</w:t>
            </w:r>
            <w:proofErr w:type="spellEnd"/>
            <w:r w:rsidRPr="006E23E2">
              <w:rPr>
                <w:rFonts w:ascii="Arial Narrow" w:hAnsi="Arial Narrow" w:cs="Arial"/>
                <w:sz w:val="20"/>
                <w:szCs w:val="20"/>
                <w:lang w:val="es-ES_tradnl" w:eastAsia="es-ES_tradnl"/>
              </w:rPr>
              <w:t xml:space="preserve"> a 90 </w:t>
            </w:r>
            <w:proofErr w:type="spellStart"/>
            <w:r w:rsidRPr="006E23E2">
              <w:rPr>
                <w:rFonts w:ascii="Arial Narrow" w:hAnsi="Arial Narrow" w:cs="Arial"/>
                <w:sz w:val="20"/>
                <w:szCs w:val="20"/>
                <w:lang w:val="es-ES_tradnl" w:eastAsia="es-ES_tradnl"/>
              </w:rPr>
              <w:t>dias</w:t>
            </w:r>
            <w:proofErr w:type="spellEnd"/>
            <w:r w:rsidRPr="006E23E2">
              <w:rPr>
                <w:rFonts w:ascii="Arial Narrow" w:hAnsi="Arial Narrow" w:cs="Arial"/>
                <w:sz w:val="20"/>
                <w:szCs w:val="20"/>
                <w:lang w:val="es-ES_tradnl" w:eastAsia="es-ES_tradnl"/>
              </w:rPr>
              <w:t>,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14:paraId="518F2510" w14:textId="77777777" w:rsidR="004A21F7" w:rsidRPr="002C49BC" w:rsidRDefault="004A21F7" w:rsidP="00FB7113">
            <w:pPr>
              <w:ind w:right="63"/>
              <w:contextualSpacing/>
              <w:jc w:val="center"/>
              <w:rPr>
                <w:rFonts w:ascii="Franklin Gothic Book" w:hAnsi="Franklin Gothic Book" w:cs="Tahoma"/>
                <w:sz w:val="20"/>
                <w:szCs w:val="20"/>
                <w:lang w:val="es-ES_tradnl" w:eastAsia="es-ES_tradnl"/>
              </w:rPr>
            </w:pPr>
          </w:p>
        </w:tc>
      </w:tr>
    </w:tbl>
    <w:p w14:paraId="094B1F7A" w14:textId="77777777" w:rsidR="00FB7113" w:rsidRPr="002C49BC" w:rsidRDefault="00FB7113" w:rsidP="00E34E5D">
      <w:pPr>
        <w:autoSpaceDE w:val="0"/>
        <w:autoSpaceDN w:val="0"/>
        <w:adjustRightInd w:val="0"/>
        <w:rPr>
          <w:rFonts w:ascii="Franklin Gothic Book" w:hAnsi="Franklin Gothic Book" w:cs="Tahoma"/>
          <w:sz w:val="20"/>
          <w:szCs w:val="20"/>
        </w:rPr>
      </w:pPr>
    </w:p>
    <w:p w14:paraId="22034099" w14:textId="77777777" w:rsidR="00FB7113" w:rsidRPr="002C49BC" w:rsidRDefault="00FB7113" w:rsidP="00E34E5D">
      <w:pPr>
        <w:autoSpaceDE w:val="0"/>
        <w:autoSpaceDN w:val="0"/>
        <w:adjustRightInd w:val="0"/>
        <w:rPr>
          <w:rFonts w:ascii="Franklin Gothic Book" w:hAnsi="Franklin Gothic Book" w:cs="Tahoma"/>
          <w:sz w:val="20"/>
          <w:szCs w:val="20"/>
        </w:rPr>
      </w:pPr>
    </w:p>
    <w:p w14:paraId="71D1E6AD" w14:textId="77777777"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14:paraId="1C8B646D" w14:textId="77777777" w:rsidR="00FB7113" w:rsidRPr="002C49BC" w:rsidRDefault="00FB7113" w:rsidP="00E34E5D">
      <w:pPr>
        <w:autoSpaceDE w:val="0"/>
        <w:autoSpaceDN w:val="0"/>
        <w:adjustRightInd w:val="0"/>
        <w:rPr>
          <w:rFonts w:ascii="Franklin Gothic Book" w:hAnsi="Franklin Gothic Book" w:cs="Tahoma"/>
          <w:sz w:val="20"/>
          <w:szCs w:val="20"/>
        </w:rPr>
      </w:pPr>
    </w:p>
    <w:p w14:paraId="2A985A87" w14:textId="77777777" w:rsidR="00FB7113" w:rsidRPr="002C49BC" w:rsidRDefault="00FB7113" w:rsidP="00E34E5D">
      <w:pPr>
        <w:autoSpaceDE w:val="0"/>
        <w:autoSpaceDN w:val="0"/>
        <w:adjustRightInd w:val="0"/>
        <w:rPr>
          <w:rFonts w:ascii="Franklin Gothic Book" w:hAnsi="Franklin Gothic Book" w:cs="Tahoma"/>
          <w:sz w:val="20"/>
          <w:szCs w:val="20"/>
        </w:rPr>
      </w:pPr>
    </w:p>
    <w:p w14:paraId="31D5B7F9" w14:textId="77777777"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14:paraId="6EFF9782" w14:textId="77777777" w:rsidR="00FB7113" w:rsidRPr="002C49BC" w:rsidRDefault="00FB7113" w:rsidP="00E34E5D">
      <w:pPr>
        <w:autoSpaceDE w:val="0"/>
        <w:autoSpaceDN w:val="0"/>
        <w:adjustRightInd w:val="0"/>
        <w:rPr>
          <w:rFonts w:ascii="Franklin Gothic Book" w:hAnsi="Franklin Gothic Book" w:cs="Tahoma"/>
          <w:sz w:val="20"/>
          <w:szCs w:val="20"/>
        </w:rPr>
      </w:pPr>
    </w:p>
    <w:p w14:paraId="5E643E13" w14:textId="77777777" w:rsidR="00FB7113" w:rsidRPr="002C49BC" w:rsidRDefault="00FB7113" w:rsidP="00FB7113">
      <w:pPr>
        <w:rPr>
          <w:rFonts w:ascii="Franklin Gothic Book" w:eastAsia="Times New Roman" w:hAnsi="Franklin Gothic Book" w:cs="Tahoma"/>
          <w:color w:val="000000"/>
          <w:sz w:val="20"/>
          <w:szCs w:val="20"/>
          <w:lang w:val="es-ES"/>
        </w:rPr>
      </w:pPr>
    </w:p>
    <w:p w14:paraId="46AE55D0" w14:textId="77777777" w:rsidR="00FB7113" w:rsidRPr="002C49BC" w:rsidRDefault="00FB7113" w:rsidP="00FB7113">
      <w:pPr>
        <w:rPr>
          <w:rFonts w:ascii="Franklin Gothic Book" w:eastAsia="Times New Roman" w:hAnsi="Franklin Gothic Book" w:cs="Tahoma"/>
          <w:color w:val="000000"/>
          <w:sz w:val="20"/>
          <w:szCs w:val="20"/>
          <w:lang w:val="es-ES"/>
        </w:rPr>
      </w:pPr>
    </w:p>
    <w:p w14:paraId="291EF085" w14:textId="77777777" w:rsidR="00FB7113" w:rsidRPr="002C49BC" w:rsidRDefault="00FB7113" w:rsidP="00FB7113">
      <w:pPr>
        <w:rPr>
          <w:rFonts w:ascii="Franklin Gothic Book" w:eastAsia="Times New Roman" w:hAnsi="Franklin Gothic Book" w:cs="Tahoma"/>
          <w:color w:val="000000"/>
          <w:sz w:val="20"/>
          <w:szCs w:val="20"/>
          <w:lang w:val="es-ES"/>
        </w:rPr>
      </w:pPr>
    </w:p>
    <w:p w14:paraId="22FDDDA2" w14:textId="77777777" w:rsidR="00FB7113" w:rsidRPr="002C49BC" w:rsidRDefault="00FB7113" w:rsidP="00FB7113">
      <w:pPr>
        <w:rPr>
          <w:rFonts w:ascii="Franklin Gothic Book" w:eastAsia="Times New Roman" w:hAnsi="Franklin Gothic Book" w:cs="Tahoma"/>
          <w:color w:val="000000"/>
          <w:sz w:val="20"/>
          <w:szCs w:val="20"/>
          <w:lang w:val="es-ES"/>
        </w:rPr>
      </w:pPr>
    </w:p>
    <w:p w14:paraId="002C55FD" w14:textId="77777777" w:rsidR="00FB7113" w:rsidRPr="002C49BC" w:rsidRDefault="00FB7113" w:rsidP="00FB7113">
      <w:pPr>
        <w:rPr>
          <w:rFonts w:ascii="Franklin Gothic Book" w:eastAsia="Times New Roman" w:hAnsi="Franklin Gothic Book" w:cs="Tahoma"/>
          <w:color w:val="000000"/>
          <w:sz w:val="20"/>
          <w:szCs w:val="20"/>
          <w:lang w:val="es-ES"/>
        </w:rPr>
      </w:pPr>
    </w:p>
    <w:p w14:paraId="3FEB7EFC"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48736C9A"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0F1A3D1F"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Nit</w:t>
      </w:r>
      <w:proofErr w:type="gramStart"/>
      <w:r w:rsidRPr="002C49BC">
        <w:rPr>
          <w:rFonts w:ascii="Franklin Gothic Book" w:eastAsia="Times New Roman" w:hAnsi="Franklin Gothic Book" w:cs="Tahoma"/>
          <w:color w:val="000000"/>
          <w:sz w:val="20"/>
          <w:szCs w:val="20"/>
          <w:lang w:val="es-ES"/>
        </w:rPr>
        <w: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7CA77452"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3F26787B"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41E8E8EA" w14:textId="77777777"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14:paraId="1F3C37DF"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643817D6"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56F764ED"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6BE7BF6C" w14:textId="77777777"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34A77E95" w14:textId="77777777" w:rsidR="004A21F7" w:rsidRDefault="004A21F7" w:rsidP="00FB7113">
      <w:pPr>
        <w:autoSpaceDE w:val="0"/>
        <w:autoSpaceDN w:val="0"/>
        <w:adjustRightInd w:val="0"/>
        <w:rPr>
          <w:rFonts w:ascii="Franklin Gothic Book" w:eastAsia="Times New Roman" w:hAnsi="Franklin Gothic Book" w:cs="Tahoma"/>
          <w:color w:val="000000"/>
          <w:sz w:val="20"/>
          <w:szCs w:val="20"/>
          <w:lang w:val="es-ES"/>
        </w:rPr>
      </w:pPr>
    </w:p>
    <w:p w14:paraId="18AFE6C9" w14:textId="77777777" w:rsidR="004A21F7" w:rsidRPr="002C49BC" w:rsidRDefault="004A21F7" w:rsidP="00FB7113">
      <w:pPr>
        <w:autoSpaceDE w:val="0"/>
        <w:autoSpaceDN w:val="0"/>
        <w:adjustRightInd w:val="0"/>
        <w:rPr>
          <w:rFonts w:ascii="Franklin Gothic Book" w:eastAsia="Times New Roman" w:hAnsi="Franklin Gothic Book" w:cs="Tahoma"/>
          <w:color w:val="000000"/>
          <w:sz w:val="20"/>
          <w:szCs w:val="20"/>
          <w:lang w:val="es-ES"/>
        </w:rPr>
      </w:pPr>
    </w:p>
    <w:p w14:paraId="2F355987" w14:textId="77777777"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2CB865D6" w14:textId="77777777"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14:paraId="39279BC2" w14:textId="77777777" w:rsidR="001571A2" w:rsidRPr="00876C48" w:rsidRDefault="001571A2" w:rsidP="001571A2">
      <w:pPr>
        <w:pStyle w:val="Ttulo1"/>
        <w:rPr>
          <w:noProof w:val="0"/>
          <w:sz w:val="18"/>
          <w:szCs w:val="18"/>
          <w:lang w:val="es-CO"/>
        </w:rPr>
      </w:pPr>
      <w:r w:rsidRPr="00876C48">
        <w:rPr>
          <w:noProof w:val="0"/>
          <w:sz w:val="18"/>
          <w:szCs w:val="18"/>
          <w:lang w:val="es-CO"/>
        </w:rPr>
        <w:lastRenderedPageBreak/>
        <w:t xml:space="preserve">ANEXO </w:t>
      </w:r>
      <w:r w:rsidR="000E1E11">
        <w:rPr>
          <w:noProof w:val="0"/>
          <w:sz w:val="18"/>
          <w:szCs w:val="18"/>
          <w:lang w:val="es-CO"/>
        </w:rPr>
        <w:t>6</w:t>
      </w:r>
      <w:r w:rsidRPr="00876C48">
        <w:rPr>
          <w:noProof w:val="0"/>
          <w:sz w:val="18"/>
          <w:szCs w:val="18"/>
          <w:lang w:val="es-CO"/>
        </w:rPr>
        <w:t xml:space="preserve"> - CERTIFICACIÓN DE PLAZO DE ENTREGA</w:t>
      </w:r>
    </w:p>
    <w:p w14:paraId="3F8F3339" w14:textId="77777777" w:rsidR="001571A2" w:rsidRPr="00876C48" w:rsidRDefault="001571A2" w:rsidP="001571A2">
      <w:pPr>
        <w:contextualSpacing/>
        <w:jc w:val="center"/>
        <w:rPr>
          <w:rFonts w:ascii="Tahoma" w:hAnsi="Tahoma" w:cs="Tahoma"/>
          <w:sz w:val="18"/>
          <w:szCs w:val="18"/>
        </w:rPr>
      </w:pPr>
    </w:p>
    <w:p w14:paraId="73ACF210" w14:textId="77777777" w:rsidR="001571A2" w:rsidRPr="00876C48" w:rsidRDefault="001571A2" w:rsidP="001571A2">
      <w:pPr>
        <w:contextualSpacing/>
        <w:rPr>
          <w:rFonts w:ascii="Tahoma" w:hAnsi="Tahoma" w:cs="Tahoma"/>
          <w:sz w:val="18"/>
          <w:szCs w:val="18"/>
        </w:rPr>
      </w:pPr>
      <w:r w:rsidRPr="00876C48">
        <w:rPr>
          <w:rFonts w:ascii="Tahoma" w:hAnsi="Tahoma" w:cs="Tahoma"/>
          <w:sz w:val="18"/>
          <w:szCs w:val="18"/>
        </w:rPr>
        <w:t>Ciudad y Fecha</w:t>
      </w:r>
    </w:p>
    <w:p w14:paraId="4CCF4048" w14:textId="77777777" w:rsidR="001571A2" w:rsidRPr="00876C48" w:rsidRDefault="001571A2" w:rsidP="001571A2">
      <w:pPr>
        <w:contextualSpacing/>
        <w:rPr>
          <w:rFonts w:ascii="Tahoma" w:hAnsi="Tahoma" w:cs="Tahoma"/>
          <w:sz w:val="18"/>
          <w:szCs w:val="18"/>
        </w:rPr>
      </w:pPr>
    </w:p>
    <w:p w14:paraId="45E1D65C" w14:textId="77777777" w:rsidR="001571A2" w:rsidRPr="00876C48" w:rsidRDefault="001571A2" w:rsidP="001571A2">
      <w:pPr>
        <w:contextualSpacing/>
        <w:rPr>
          <w:rFonts w:ascii="Tahoma" w:hAnsi="Tahoma" w:cs="Tahoma"/>
          <w:sz w:val="18"/>
          <w:szCs w:val="18"/>
        </w:rPr>
      </w:pPr>
      <w:r w:rsidRPr="00876C48">
        <w:rPr>
          <w:rFonts w:ascii="Tahoma" w:hAnsi="Tahoma" w:cs="Tahoma"/>
          <w:sz w:val="18"/>
          <w:szCs w:val="18"/>
        </w:rPr>
        <w:t>Señores:</w:t>
      </w:r>
    </w:p>
    <w:p w14:paraId="03E956DA" w14:textId="77777777" w:rsidR="001571A2" w:rsidRPr="00876C48" w:rsidRDefault="001571A2" w:rsidP="001571A2">
      <w:pPr>
        <w:contextualSpacing/>
        <w:rPr>
          <w:rFonts w:ascii="Tahoma" w:hAnsi="Tahoma" w:cs="Tahoma"/>
          <w:b/>
          <w:sz w:val="18"/>
          <w:szCs w:val="18"/>
        </w:rPr>
      </w:pPr>
      <w:r w:rsidRPr="00876C48">
        <w:rPr>
          <w:rFonts w:ascii="Tahoma" w:hAnsi="Tahoma" w:cs="Tahoma"/>
          <w:b/>
          <w:sz w:val="18"/>
          <w:szCs w:val="18"/>
        </w:rPr>
        <w:t>HOSPITAL CIVIL DE IPIALES E.S.E.</w:t>
      </w:r>
    </w:p>
    <w:p w14:paraId="29B58AFD" w14:textId="77777777" w:rsidR="001571A2" w:rsidRPr="00876C48" w:rsidRDefault="001571A2" w:rsidP="001571A2">
      <w:pPr>
        <w:contextualSpacing/>
        <w:rPr>
          <w:rFonts w:ascii="Tahoma" w:eastAsia="Arial" w:hAnsi="Tahoma" w:cs="Tahoma"/>
          <w:spacing w:val="1"/>
          <w:sz w:val="18"/>
          <w:szCs w:val="18"/>
        </w:rPr>
      </w:pPr>
      <w:r w:rsidRPr="00876C48">
        <w:rPr>
          <w:rFonts w:ascii="Tahoma" w:eastAsia="Arial" w:hAnsi="Tahoma" w:cs="Tahoma"/>
          <w:spacing w:val="1"/>
          <w:sz w:val="18"/>
          <w:szCs w:val="18"/>
        </w:rPr>
        <w:t>Ipiales - Nariño</w:t>
      </w:r>
    </w:p>
    <w:p w14:paraId="34A1E2AE" w14:textId="77777777" w:rsidR="001571A2" w:rsidRDefault="001571A2" w:rsidP="001571A2">
      <w:pPr>
        <w:contextualSpacing/>
        <w:rPr>
          <w:rFonts w:ascii="Franklin Gothic Book" w:hAnsi="Franklin Gothic Book" w:cs="Tahoma"/>
          <w:sz w:val="18"/>
          <w:szCs w:val="18"/>
        </w:rPr>
      </w:pPr>
    </w:p>
    <w:p w14:paraId="4181EDB9" w14:textId="77777777" w:rsidR="000E1E11" w:rsidRDefault="000E1E11" w:rsidP="001571A2">
      <w:pPr>
        <w:contextualSpacing/>
        <w:rPr>
          <w:rFonts w:ascii="Franklin Gothic Book" w:hAnsi="Franklin Gothic Book" w:cs="Tahoma"/>
          <w:sz w:val="18"/>
          <w:szCs w:val="18"/>
        </w:rPr>
      </w:pPr>
    </w:p>
    <w:p w14:paraId="3089BB1C" w14:textId="77777777" w:rsidR="000E1E11" w:rsidRPr="001571A2" w:rsidRDefault="000E1E11" w:rsidP="001571A2">
      <w:pPr>
        <w:contextualSpacing/>
        <w:rPr>
          <w:rFonts w:ascii="Franklin Gothic Book" w:hAnsi="Franklin Gothic Book" w:cs="Tahoma"/>
          <w:sz w:val="18"/>
          <w:szCs w:val="18"/>
        </w:rPr>
      </w:pPr>
    </w:p>
    <w:p w14:paraId="2EDBE00A" w14:textId="77777777" w:rsidR="004A21F7" w:rsidRDefault="004A21F7" w:rsidP="004A21F7">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Pr>
          <w:rFonts w:ascii="Franklin Gothic Book" w:eastAsia="Times New Roman" w:hAnsi="Franklin Gothic Book" w:cs="Tahoma"/>
          <w:b/>
          <w:color w:val="000000"/>
          <w:sz w:val="20"/>
          <w:szCs w:val="20"/>
          <w:lang w:val="es-ES"/>
        </w:rPr>
        <w:t>012</w:t>
      </w:r>
      <w:r w:rsidRPr="00E245E8">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14:paraId="442EA252" w14:textId="77777777" w:rsidR="004A21F7" w:rsidRPr="00E245E8" w:rsidRDefault="004A21F7" w:rsidP="004A21F7">
      <w:pPr>
        <w:autoSpaceDE w:val="0"/>
        <w:autoSpaceDN w:val="0"/>
        <w:adjustRightInd w:val="0"/>
        <w:rPr>
          <w:rFonts w:ascii="Franklin Gothic Book" w:eastAsia="Times New Roman" w:hAnsi="Franklin Gothic Book" w:cs="Tahoma"/>
          <w:b/>
          <w:color w:val="000000"/>
          <w:sz w:val="20"/>
          <w:szCs w:val="20"/>
          <w:lang w:val="es-ES"/>
        </w:rPr>
      </w:pPr>
    </w:p>
    <w:p w14:paraId="4C15F097" w14:textId="77777777" w:rsidR="004A21F7" w:rsidRPr="00EC0637" w:rsidRDefault="004A21F7" w:rsidP="004A21F7">
      <w:pPr>
        <w:tabs>
          <w:tab w:val="left" w:pos="-142"/>
          <w:tab w:val="center" w:pos="4419"/>
        </w:tabs>
        <w:autoSpaceDE w:val="0"/>
        <w:autoSpaceDN w:val="0"/>
        <w:adjustRightInd w:val="0"/>
        <w:contextualSpacing/>
        <w:rPr>
          <w:rFonts w:ascii="Franklin Gothic Book" w:hAnsi="Franklin Gothic Book" w:cs="Tahoma"/>
          <w:b/>
          <w:bCs/>
          <w:sz w:val="20"/>
          <w:szCs w:val="20"/>
        </w:rPr>
      </w:pPr>
      <w:r w:rsidRPr="004A21F7">
        <w:rPr>
          <w:rFonts w:ascii="Franklin Gothic Book" w:eastAsia="Times New Roman" w:hAnsi="Franklin Gothic Book" w:cs="Tahoma"/>
          <w:b/>
          <w:sz w:val="20"/>
          <w:szCs w:val="20"/>
          <w:lang w:val="es-ES" w:eastAsia="es-ES"/>
        </w:rPr>
        <w:t>“ADQUISICIÓN DE MATERIAL MEDICO QUIRURGICO Y EQUIPOS EN APOYO TECNOLOGICO (BOMBAS DE INFUSIÓN) PARA LA PRESTACIÓN DEL SERVICIO DE SALUD EN EL HOSPITAL CIVIL DE IPIALES E.S.E.”</w:t>
      </w:r>
    </w:p>
    <w:p w14:paraId="00BBB1AB" w14:textId="77777777" w:rsidR="001571A2" w:rsidRDefault="001571A2" w:rsidP="001571A2">
      <w:pPr>
        <w:autoSpaceDE w:val="0"/>
        <w:autoSpaceDN w:val="0"/>
        <w:adjustRightInd w:val="0"/>
        <w:rPr>
          <w:rFonts w:ascii="Tahoma" w:eastAsia="Times New Roman" w:hAnsi="Tahoma" w:cs="Tahoma"/>
          <w:color w:val="000000"/>
          <w:sz w:val="18"/>
          <w:szCs w:val="18"/>
          <w:lang w:val="es-ES"/>
        </w:rPr>
      </w:pPr>
    </w:p>
    <w:p w14:paraId="3B9B944F" w14:textId="77777777" w:rsidR="00681E17" w:rsidRPr="00876C48" w:rsidRDefault="00681E17" w:rsidP="001571A2">
      <w:pPr>
        <w:autoSpaceDE w:val="0"/>
        <w:autoSpaceDN w:val="0"/>
        <w:adjustRightInd w:val="0"/>
        <w:rPr>
          <w:rFonts w:ascii="Tahoma" w:eastAsia="Times New Roman" w:hAnsi="Tahoma" w:cs="Tahoma"/>
          <w:color w:val="000000"/>
          <w:sz w:val="18"/>
          <w:szCs w:val="18"/>
          <w:lang w:val="es-ES"/>
        </w:rPr>
      </w:pPr>
    </w:p>
    <w:p w14:paraId="5A957477" w14:textId="77777777"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 xml:space="preserve">El suscrito (Legal, según sea el caso), identificado con cédula de ciudadanía número __________ expedida en _______, en nombre de la empresa (nombre empresa, NIT) </w:t>
      </w:r>
      <w:r w:rsidRPr="00564E9D">
        <w:rPr>
          <w:rFonts w:ascii="Tahoma" w:hAnsi="Tahoma" w:cs="Tahoma"/>
          <w:b/>
          <w:bCs/>
          <w:sz w:val="18"/>
          <w:szCs w:val="18"/>
          <w:u w:val="single"/>
        </w:rPr>
        <w:t>manifiesto y certifico</w:t>
      </w:r>
      <w:r w:rsidRPr="00876C48">
        <w:rPr>
          <w:rFonts w:ascii="Tahoma" w:hAnsi="Tahoma" w:cs="Tahoma"/>
          <w:sz w:val="18"/>
          <w:szCs w:val="18"/>
          <w:u w:val="single"/>
        </w:rPr>
        <w:t xml:space="preserve"> </w:t>
      </w:r>
      <w:r w:rsidRPr="00876C48">
        <w:rPr>
          <w:rFonts w:ascii="Tahoma" w:hAnsi="Tahoma" w:cs="Tahoma"/>
          <w:sz w:val="18"/>
          <w:szCs w:val="18"/>
        </w:rPr>
        <w:t>que tenemos la capacidad y stock de productos solicitados por el Hospital Civil de Ipiales E.S.E. y me comprometo a realizar la entrega de los mismos en el siguiente plazo: (elija solo una opción)</w:t>
      </w:r>
    </w:p>
    <w:p w14:paraId="32A1CF66" w14:textId="77777777" w:rsidR="001571A2" w:rsidRPr="00876C48" w:rsidRDefault="001571A2" w:rsidP="001571A2">
      <w:pPr>
        <w:autoSpaceDE w:val="0"/>
        <w:autoSpaceDN w:val="0"/>
        <w:adjustRightInd w:val="0"/>
        <w:rPr>
          <w:rFonts w:ascii="Tahoma" w:hAnsi="Tahoma" w:cs="Tahoma"/>
          <w:sz w:val="18"/>
          <w:szCs w:val="18"/>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1571A2" w:rsidRPr="00876C48" w14:paraId="6E771103" w14:textId="77777777" w:rsidTr="00515D38">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14:paraId="049E518D" w14:textId="77777777" w:rsidR="001571A2" w:rsidRPr="00876C48" w:rsidRDefault="001571A2" w:rsidP="00515D38">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Plazo de entrega de los productos</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14:paraId="48AB4B5D" w14:textId="77777777" w:rsidR="001571A2" w:rsidRPr="00876C48" w:rsidRDefault="001571A2" w:rsidP="00515D38">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Maque con una X</w:t>
            </w:r>
          </w:p>
        </w:tc>
      </w:tr>
      <w:tr w:rsidR="004A21F7" w:rsidRPr="00876C48" w14:paraId="0A863D2E" w14:textId="77777777" w:rsidTr="00515D38">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68D4A54F" w14:textId="77777777" w:rsidR="004A21F7" w:rsidRPr="006E23E2" w:rsidRDefault="004A21F7" w:rsidP="000C4254">
            <w:pPr>
              <w:ind w:right="63"/>
              <w:contextualSpacing/>
              <w:jc w:val="center"/>
              <w:rPr>
                <w:rFonts w:ascii="Arial Narrow" w:hAnsi="Arial Narrow" w:cs="Arial"/>
                <w:sz w:val="20"/>
                <w:szCs w:val="20"/>
                <w:lang w:val="es-ES_tradnl" w:eastAsia="es-ES_tradnl"/>
              </w:rPr>
            </w:pPr>
            <w:r w:rsidRPr="006E23E2">
              <w:rPr>
                <w:rFonts w:ascii="Arial Narrow" w:hAnsi="Arial Narrow" w:cs="Arial"/>
                <w:sz w:val="20"/>
                <w:szCs w:val="20"/>
                <w:lang w:val="es-ES_tradnl" w:eastAsia="es-ES_tradnl"/>
              </w:rPr>
              <w:t xml:space="preserve">3 </w:t>
            </w:r>
            <w:proofErr w:type="spellStart"/>
            <w:r w:rsidRPr="006E23E2">
              <w:rPr>
                <w:rFonts w:ascii="Arial Narrow" w:hAnsi="Arial Narrow" w:cs="Arial"/>
                <w:sz w:val="20"/>
                <w:szCs w:val="20"/>
                <w:lang w:val="es-ES_tradnl" w:eastAsia="es-ES_tradnl"/>
              </w:rPr>
              <w:t>dias</w:t>
            </w:r>
            <w:proofErr w:type="spellEnd"/>
            <w:r w:rsidRPr="006E23E2">
              <w:rPr>
                <w:rFonts w:ascii="Arial Narrow" w:hAnsi="Arial Narrow" w:cs="Arial"/>
                <w:sz w:val="20"/>
                <w:szCs w:val="20"/>
                <w:lang w:val="es-ES_tradnl" w:eastAsia="es-ES_tradnl"/>
              </w:rPr>
              <w:t xml:space="preserve"> a 5 </w:t>
            </w:r>
            <w:proofErr w:type="spellStart"/>
            <w:r w:rsidRPr="006E23E2">
              <w:rPr>
                <w:rFonts w:ascii="Arial Narrow" w:hAnsi="Arial Narrow" w:cs="Arial"/>
                <w:sz w:val="20"/>
                <w:szCs w:val="20"/>
                <w:lang w:val="es-ES_tradnl" w:eastAsia="es-ES_tradnl"/>
              </w:rPr>
              <w:t>dias</w:t>
            </w:r>
            <w:proofErr w:type="spellEnd"/>
            <w:r w:rsidRPr="006E23E2">
              <w:rPr>
                <w:rFonts w:ascii="Arial Narrow" w:hAnsi="Arial Narrow" w:cs="Arial"/>
                <w:sz w:val="20"/>
                <w:szCs w:val="20"/>
                <w:lang w:val="es-ES_tradnl" w:eastAsia="es-ES_tradnl"/>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14:paraId="40D6C667" w14:textId="77777777" w:rsidR="004A21F7" w:rsidRPr="00876C48" w:rsidRDefault="004A21F7" w:rsidP="00515D38">
            <w:pPr>
              <w:ind w:right="63"/>
              <w:contextualSpacing/>
              <w:jc w:val="center"/>
              <w:rPr>
                <w:rFonts w:ascii="Tahoma" w:hAnsi="Tahoma" w:cs="Tahoma"/>
                <w:sz w:val="18"/>
                <w:szCs w:val="18"/>
                <w:lang w:val="es-ES_tradnl" w:eastAsia="es-ES_tradnl"/>
              </w:rPr>
            </w:pPr>
          </w:p>
        </w:tc>
      </w:tr>
      <w:tr w:rsidR="004A21F7" w:rsidRPr="00876C48" w14:paraId="0DEA9FE9" w14:textId="77777777" w:rsidTr="00515D38">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5AE5C66E" w14:textId="77777777" w:rsidR="004A21F7" w:rsidRPr="006E23E2" w:rsidRDefault="004A21F7" w:rsidP="000C4254">
            <w:pPr>
              <w:ind w:right="63"/>
              <w:contextualSpacing/>
              <w:jc w:val="center"/>
              <w:rPr>
                <w:rFonts w:ascii="Arial Narrow" w:hAnsi="Arial Narrow" w:cs="Arial"/>
                <w:sz w:val="20"/>
                <w:szCs w:val="20"/>
                <w:lang w:val="es-ES_tradnl" w:eastAsia="es-ES_tradnl"/>
              </w:rPr>
            </w:pPr>
            <w:r w:rsidRPr="006E23E2">
              <w:rPr>
                <w:rFonts w:ascii="Arial Narrow" w:hAnsi="Arial Narrow" w:cs="Arial"/>
                <w:sz w:val="20"/>
                <w:szCs w:val="20"/>
                <w:lang w:val="es-ES_tradnl" w:eastAsia="es-ES_tradnl"/>
              </w:rPr>
              <w:t xml:space="preserve">5 </w:t>
            </w:r>
            <w:proofErr w:type="spellStart"/>
            <w:r w:rsidRPr="006E23E2">
              <w:rPr>
                <w:rFonts w:ascii="Arial Narrow" w:hAnsi="Arial Narrow" w:cs="Arial"/>
                <w:sz w:val="20"/>
                <w:szCs w:val="20"/>
                <w:lang w:val="es-ES_tradnl" w:eastAsia="es-ES_tradnl"/>
              </w:rPr>
              <w:t>dias</w:t>
            </w:r>
            <w:proofErr w:type="spellEnd"/>
            <w:r w:rsidRPr="006E23E2">
              <w:rPr>
                <w:rFonts w:ascii="Arial Narrow" w:hAnsi="Arial Narrow" w:cs="Arial"/>
                <w:sz w:val="20"/>
                <w:szCs w:val="20"/>
                <w:lang w:val="es-ES_tradnl" w:eastAsia="es-ES_tradnl"/>
              </w:rPr>
              <w:t xml:space="preserve"> a 8 </w:t>
            </w:r>
            <w:proofErr w:type="spellStart"/>
            <w:r w:rsidRPr="006E23E2">
              <w:rPr>
                <w:rFonts w:ascii="Arial Narrow" w:hAnsi="Arial Narrow" w:cs="Arial"/>
                <w:sz w:val="20"/>
                <w:szCs w:val="20"/>
                <w:lang w:val="es-ES_tradnl" w:eastAsia="es-ES_tradnl"/>
              </w:rPr>
              <w:t>dias</w:t>
            </w:r>
            <w:proofErr w:type="spellEnd"/>
            <w:r w:rsidRPr="006E23E2">
              <w:rPr>
                <w:rFonts w:ascii="Arial Narrow" w:hAnsi="Arial Narrow" w:cs="Arial"/>
                <w:sz w:val="20"/>
                <w:szCs w:val="20"/>
                <w:lang w:val="es-ES_tradnl" w:eastAsia="es-ES_tradnl"/>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14:paraId="3BFA570F" w14:textId="77777777" w:rsidR="004A21F7" w:rsidRPr="00876C48" w:rsidRDefault="004A21F7" w:rsidP="00515D38">
            <w:pPr>
              <w:ind w:right="63"/>
              <w:contextualSpacing/>
              <w:jc w:val="center"/>
              <w:rPr>
                <w:rFonts w:ascii="Tahoma" w:hAnsi="Tahoma" w:cs="Tahoma"/>
                <w:sz w:val="18"/>
                <w:szCs w:val="18"/>
                <w:lang w:val="es-ES_tradnl" w:eastAsia="es-ES_tradnl"/>
              </w:rPr>
            </w:pPr>
          </w:p>
        </w:tc>
      </w:tr>
      <w:tr w:rsidR="004A21F7" w:rsidRPr="00876C48" w14:paraId="088559F9" w14:textId="77777777" w:rsidTr="00515D38">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7D056FBA" w14:textId="77777777" w:rsidR="004A21F7" w:rsidRPr="006E23E2" w:rsidRDefault="004A21F7" w:rsidP="000C4254">
            <w:pPr>
              <w:ind w:right="63"/>
              <w:contextualSpacing/>
              <w:jc w:val="center"/>
              <w:rPr>
                <w:rFonts w:ascii="Arial Narrow" w:hAnsi="Arial Narrow" w:cs="Arial"/>
                <w:sz w:val="20"/>
                <w:szCs w:val="20"/>
                <w:lang w:val="es-ES_tradnl" w:eastAsia="es-ES_tradnl"/>
              </w:rPr>
            </w:pPr>
            <w:r w:rsidRPr="006E23E2">
              <w:rPr>
                <w:rFonts w:ascii="Arial Narrow" w:hAnsi="Arial Narrow" w:cs="Arial"/>
                <w:sz w:val="20"/>
                <w:szCs w:val="20"/>
                <w:lang w:val="es-ES_tradnl" w:eastAsia="es-ES_tradnl"/>
              </w:rPr>
              <w:t xml:space="preserve">8 </w:t>
            </w:r>
            <w:proofErr w:type="spellStart"/>
            <w:r w:rsidRPr="006E23E2">
              <w:rPr>
                <w:rFonts w:ascii="Arial Narrow" w:hAnsi="Arial Narrow" w:cs="Arial"/>
                <w:sz w:val="20"/>
                <w:szCs w:val="20"/>
                <w:lang w:val="es-ES_tradnl" w:eastAsia="es-ES_tradnl"/>
              </w:rPr>
              <w:t>dias</w:t>
            </w:r>
            <w:proofErr w:type="spellEnd"/>
            <w:r w:rsidRPr="006E23E2">
              <w:rPr>
                <w:rFonts w:ascii="Arial Narrow" w:hAnsi="Arial Narrow" w:cs="Arial"/>
                <w:sz w:val="20"/>
                <w:szCs w:val="20"/>
                <w:lang w:val="es-ES_tradnl" w:eastAsia="es-ES_tradnl"/>
              </w:rPr>
              <w:t xml:space="preserve"> a 10 </w:t>
            </w:r>
            <w:proofErr w:type="spellStart"/>
            <w:r w:rsidRPr="006E23E2">
              <w:rPr>
                <w:rFonts w:ascii="Arial Narrow" w:hAnsi="Arial Narrow" w:cs="Arial"/>
                <w:sz w:val="20"/>
                <w:szCs w:val="20"/>
                <w:lang w:val="es-ES_tradnl" w:eastAsia="es-ES_tradnl"/>
              </w:rPr>
              <w:t>dias</w:t>
            </w:r>
            <w:proofErr w:type="spellEnd"/>
            <w:r w:rsidRPr="006E23E2">
              <w:rPr>
                <w:rFonts w:ascii="Arial Narrow" w:hAnsi="Arial Narrow" w:cs="Arial"/>
                <w:sz w:val="20"/>
                <w:szCs w:val="20"/>
                <w:lang w:val="es-ES_tradnl" w:eastAsia="es-ES_tradnl"/>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14:paraId="549C3AB7" w14:textId="77777777" w:rsidR="004A21F7" w:rsidRPr="00876C48" w:rsidRDefault="004A21F7" w:rsidP="00515D38">
            <w:pPr>
              <w:ind w:right="63"/>
              <w:contextualSpacing/>
              <w:jc w:val="center"/>
              <w:rPr>
                <w:rFonts w:ascii="Tahoma" w:hAnsi="Tahoma" w:cs="Tahoma"/>
                <w:sz w:val="18"/>
                <w:szCs w:val="18"/>
                <w:lang w:val="es-ES_tradnl" w:eastAsia="es-ES_tradnl"/>
              </w:rPr>
            </w:pPr>
          </w:p>
        </w:tc>
      </w:tr>
    </w:tbl>
    <w:p w14:paraId="7ED9509D" w14:textId="77777777" w:rsidR="001571A2" w:rsidRPr="00876C48" w:rsidRDefault="001571A2" w:rsidP="001571A2">
      <w:pPr>
        <w:autoSpaceDE w:val="0"/>
        <w:autoSpaceDN w:val="0"/>
        <w:adjustRightInd w:val="0"/>
        <w:rPr>
          <w:rFonts w:ascii="Tahoma" w:hAnsi="Tahoma" w:cs="Tahoma"/>
          <w:sz w:val="18"/>
          <w:szCs w:val="18"/>
        </w:rPr>
      </w:pPr>
    </w:p>
    <w:p w14:paraId="71F688D9" w14:textId="77777777" w:rsidR="001571A2" w:rsidRPr="00876C48" w:rsidRDefault="001571A2" w:rsidP="001571A2">
      <w:pPr>
        <w:autoSpaceDE w:val="0"/>
        <w:autoSpaceDN w:val="0"/>
        <w:adjustRightInd w:val="0"/>
        <w:rPr>
          <w:rFonts w:ascii="Tahoma" w:hAnsi="Tahoma" w:cs="Tahoma"/>
          <w:sz w:val="18"/>
          <w:szCs w:val="18"/>
        </w:rPr>
      </w:pPr>
    </w:p>
    <w:p w14:paraId="19ECE9BD" w14:textId="77777777"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De igual manera autorizó al Hospital Civil de Ipiales E.S.E., para que se consigne en el contrato dicho plazo de entrega y en evento de configurarse el incumplimiento, proceda de conformidad a la Ley.</w:t>
      </w:r>
    </w:p>
    <w:p w14:paraId="30CFC9B5" w14:textId="77777777" w:rsidR="001571A2" w:rsidRPr="00876C48" w:rsidRDefault="001571A2" w:rsidP="001571A2">
      <w:pPr>
        <w:autoSpaceDE w:val="0"/>
        <w:autoSpaceDN w:val="0"/>
        <w:adjustRightInd w:val="0"/>
        <w:rPr>
          <w:rFonts w:ascii="Tahoma" w:hAnsi="Tahoma" w:cs="Tahoma"/>
          <w:sz w:val="18"/>
          <w:szCs w:val="18"/>
        </w:rPr>
      </w:pPr>
    </w:p>
    <w:p w14:paraId="2E79FAA0" w14:textId="77777777" w:rsidR="001571A2" w:rsidRPr="001571A2" w:rsidRDefault="001571A2" w:rsidP="001571A2">
      <w:pPr>
        <w:autoSpaceDE w:val="0"/>
        <w:autoSpaceDN w:val="0"/>
        <w:adjustRightInd w:val="0"/>
        <w:rPr>
          <w:rFonts w:ascii="Tahoma" w:hAnsi="Tahoma" w:cs="Tahoma"/>
          <w:b/>
          <w:bCs/>
          <w:sz w:val="18"/>
          <w:szCs w:val="18"/>
          <w:u w:val="single"/>
        </w:rPr>
      </w:pPr>
      <w:r w:rsidRPr="001571A2">
        <w:rPr>
          <w:rFonts w:ascii="Tahoma" w:hAnsi="Tahoma" w:cs="Tahoma"/>
          <w:b/>
          <w:bCs/>
          <w:sz w:val="18"/>
          <w:szCs w:val="18"/>
          <w:u w:val="single"/>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14:paraId="189085BF" w14:textId="77777777" w:rsidR="001571A2" w:rsidRPr="00876C48" w:rsidRDefault="001571A2" w:rsidP="001571A2">
      <w:pPr>
        <w:autoSpaceDE w:val="0"/>
        <w:autoSpaceDN w:val="0"/>
        <w:adjustRightInd w:val="0"/>
        <w:rPr>
          <w:rFonts w:ascii="Tahoma" w:hAnsi="Tahoma" w:cs="Tahoma"/>
          <w:sz w:val="18"/>
          <w:szCs w:val="18"/>
        </w:rPr>
      </w:pPr>
    </w:p>
    <w:p w14:paraId="7B67BE02" w14:textId="77777777" w:rsidR="001571A2" w:rsidRPr="00876C48" w:rsidRDefault="001571A2" w:rsidP="001571A2">
      <w:pPr>
        <w:rPr>
          <w:rFonts w:ascii="Tahoma" w:eastAsia="Times New Roman" w:hAnsi="Tahoma" w:cs="Tahoma"/>
          <w:color w:val="000000"/>
          <w:sz w:val="18"/>
          <w:szCs w:val="18"/>
          <w:lang w:val="es-ES"/>
        </w:rPr>
      </w:pPr>
    </w:p>
    <w:p w14:paraId="55F159D2" w14:textId="77777777" w:rsidR="001571A2" w:rsidRPr="00876C48" w:rsidRDefault="001571A2" w:rsidP="001571A2">
      <w:pPr>
        <w:rPr>
          <w:rFonts w:ascii="Tahoma" w:eastAsia="Times New Roman" w:hAnsi="Tahoma" w:cs="Tahoma"/>
          <w:color w:val="000000"/>
          <w:sz w:val="18"/>
          <w:szCs w:val="18"/>
          <w:lang w:val="es-ES"/>
        </w:rPr>
      </w:pPr>
    </w:p>
    <w:p w14:paraId="270FBA50" w14:textId="77777777" w:rsidR="001571A2" w:rsidRPr="00876C48" w:rsidRDefault="001571A2" w:rsidP="001571A2">
      <w:pPr>
        <w:rPr>
          <w:rFonts w:ascii="Tahoma" w:eastAsia="Times New Roman" w:hAnsi="Tahoma" w:cs="Tahoma"/>
          <w:color w:val="000000"/>
          <w:sz w:val="18"/>
          <w:szCs w:val="18"/>
          <w:lang w:val="es-ES"/>
        </w:rPr>
      </w:pPr>
    </w:p>
    <w:p w14:paraId="216B4D8E" w14:textId="77777777" w:rsidR="001571A2" w:rsidRPr="00876C48" w:rsidRDefault="001571A2" w:rsidP="001571A2">
      <w:pPr>
        <w:rPr>
          <w:rFonts w:ascii="Tahoma" w:eastAsia="Times New Roman" w:hAnsi="Tahoma" w:cs="Tahoma"/>
          <w:color w:val="000000"/>
          <w:sz w:val="18"/>
          <w:szCs w:val="18"/>
          <w:lang w:val="es-ES"/>
        </w:rPr>
      </w:pPr>
    </w:p>
    <w:p w14:paraId="2C8B06CC" w14:textId="77777777" w:rsidR="001571A2" w:rsidRPr="00876C48" w:rsidRDefault="001571A2" w:rsidP="001571A2">
      <w:pPr>
        <w:rPr>
          <w:rFonts w:ascii="Tahoma" w:eastAsia="Times New Roman" w:hAnsi="Tahoma" w:cs="Tahoma"/>
          <w:color w:val="000000"/>
          <w:sz w:val="18"/>
          <w:szCs w:val="18"/>
          <w:lang w:val="es-ES"/>
        </w:rPr>
      </w:pPr>
    </w:p>
    <w:p w14:paraId="6C907B27" w14:textId="77777777"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14:paraId="7DD16619" w14:textId="77777777"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14:paraId="6546D2AD" w14:textId="77777777"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Nit</w:t>
      </w:r>
      <w:proofErr w:type="gramStart"/>
      <w:r w:rsidRPr="00876C48">
        <w:rPr>
          <w:rFonts w:ascii="Tahoma" w:eastAsia="Times New Roman" w:hAnsi="Tahoma" w:cs="Tahoma"/>
          <w:color w:val="000000"/>
          <w:sz w:val="18"/>
          <w:szCs w:val="18"/>
          <w:lang w:val="es-ES"/>
        </w:rPr>
        <w:t>:_</w:t>
      </w:r>
      <w:proofErr w:type="gramEnd"/>
      <w:r w:rsidRPr="00876C48">
        <w:rPr>
          <w:rFonts w:ascii="Tahoma" w:eastAsia="Times New Roman" w:hAnsi="Tahoma" w:cs="Tahoma"/>
          <w:color w:val="000000"/>
          <w:sz w:val="18"/>
          <w:szCs w:val="18"/>
          <w:lang w:val="es-ES"/>
        </w:rPr>
        <w:t xml:space="preserve">__________________________________________________________________ </w:t>
      </w:r>
    </w:p>
    <w:p w14:paraId="690D31F4" w14:textId="77777777"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14:paraId="3A424830" w14:textId="77777777" w:rsidR="001571A2"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p w14:paraId="1BD83E85" w14:textId="77777777" w:rsidR="00565105" w:rsidRDefault="00565105" w:rsidP="001571A2">
      <w:pPr>
        <w:autoSpaceDE w:val="0"/>
        <w:autoSpaceDN w:val="0"/>
        <w:adjustRightInd w:val="0"/>
        <w:rPr>
          <w:rFonts w:ascii="Tahoma" w:eastAsia="Times New Roman" w:hAnsi="Tahoma" w:cs="Tahoma"/>
          <w:color w:val="000000"/>
          <w:sz w:val="18"/>
          <w:szCs w:val="18"/>
          <w:lang w:val="es-ES"/>
        </w:rPr>
      </w:pPr>
    </w:p>
    <w:p w14:paraId="51E32911" w14:textId="77777777" w:rsidR="00565105" w:rsidRDefault="00565105" w:rsidP="001571A2">
      <w:pPr>
        <w:autoSpaceDE w:val="0"/>
        <w:autoSpaceDN w:val="0"/>
        <w:adjustRightInd w:val="0"/>
        <w:rPr>
          <w:rFonts w:ascii="Tahoma" w:eastAsia="Times New Roman" w:hAnsi="Tahoma" w:cs="Tahoma"/>
          <w:color w:val="000000"/>
          <w:sz w:val="18"/>
          <w:szCs w:val="18"/>
          <w:lang w:val="es-ES"/>
        </w:rPr>
      </w:pPr>
    </w:p>
    <w:p w14:paraId="12AB4639" w14:textId="77777777" w:rsidR="00565105" w:rsidRDefault="00565105" w:rsidP="001571A2">
      <w:pPr>
        <w:autoSpaceDE w:val="0"/>
        <w:autoSpaceDN w:val="0"/>
        <w:adjustRightInd w:val="0"/>
        <w:rPr>
          <w:rFonts w:ascii="Tahoma" w:eastAsia="Times New Roman" w:hAnsi="Tahoma" w:cs="Tahoma"/>
          <w:color w:val="000000"/>
          <w:sz w:val="18"/>
          <w:szCs w:val="18"/>
          <w:lang w:val="es-ES"/>
        </w:rPr>
      </w:pPr>
    </w:p>
    <w:p w14:paraId="4FB1B267" w14:textId="77777777" w:rsidR="00565105" w:rsidRDefault="00565105" w:rsidP="001571A2">
      <w:pPr>
        <w:autoSpaceDE w:val="0"/>
        <w:autoSpaceDN w:val="0"/>
        <w:adjustRightInd w:val="0"/>
        <w:rPr>
          <w:rFonts w:ascii="Tahoma" w:eastAsia="Times New Roman" w:hAnsi="Tahoma" w:cs="Tahoma"/>
          <w:color w:val="000000"/>
          <w:sz w:val="18"/>
          <w:szCs w:val="18"/>
          <w:lang w:val="es-ES"/>
        </w:rPr>
      </w:pPr>
    </w:p>
    <w:p w14:paraId="6F15EE02" w14:textId="77777777" w:rsidR="00565105" w:rsidRDefault="00565105" w:rsidP="001571A2">
      <w:pPr>
        <w:autoSpaceDE w:val="0"/>
        <w:autoSpaceDN w:val="0"/>
        <w:adjustRightInd w:val="0"/>
        <w:rPr>
          <w:rFonts w:ascii="Tahoma" w:eastAsia="Times New Roman" w:hAnsi="Tahoma" w:cs="Tahoma"/>
          <w:color w:val="000000"/>
          <w:sz w:val="18"/>
          <w:szCs w:val="18"/>
          <w:lang w:val="es-ES"/>
        </w:rPr>
      </w:pPr>
    </w:p>
    <w:p w14:paraId="3758C5B4" w14:textId="77777777" w:rsidR="00C53B1E" w:rsidRDefault="00C53B1E" w:rsidP="001571A2">
      <w:pPr>
        <w:autoSpaceDE w:val="0"/>
        <w:autoSpaceDN w:val="0"/>
        <w:adjustRightInd w:val="0"/>
        <w:rPr>
          <w:rFonts w:ascii="Tahoma" w:eastAsia="Times New Roman" w:hAnsi="Tahoma" w:cs="Tahoma"/>
          <w:color w:val="000000"/>
          <w:sz w:val="18"/>
          <w:szCs w:val="18"/>
          <w:lang w:val="es-ES"/>
        </w:rPr>
      </w:pPr>
    </w:p>
    <w:p w14:paraId="63A55159" w14:textId="77777777" w:rsidR="00565105" w:rsidRDefault="00565105" w:rsidP="001571A2">
      <w:pPr>
        <w:autoSpaceDE w:val="0"/>
        <w:autoSpaceDN w:val="0"/>
        <w:adjustRightInd w:val="0"/>
        <w:rPr>
          <w:rFonts w:ascii="Tahoma" w:eastAsia="Times New Roman" w:hAnsi="Tahoma" w:cs="Tahoma"/>
          <w:color w:val="000000"/>
          <w:sz w:val="18"/>
          <w:szCs w:val="18"/>
          <w:lang w:val="es-ES"/>
        </w:rPr>
      </w:pPr>
    </w:p>
    <w:p w14:paraId="582E9DB2" w14:textId="77777777" w:rsidR="00565105" w:rsidRDefault="00565105" w:rsidP="001571A2">
      <w:pPr>
        <w:autoSpaceDE w:val="0"/>
        <w:autoSpaceDN w:val="0"/>
        <w:adjustRightInd w:val="0"/>
        <w:rPr>
          <w:rFonts w:ascii="Tahoma" w:eastAsia="Times New Roman" w:hAnsi="Tahoma" w:cs="Tahoma"/>
          <w:color w:val="000000"/>
          <w:sz w:val="18"/>
          <w:szCs w:val="18"/>
          <w:lang w:val="es-ES"/>
        </w:rPr>
      </w:pPr>
    </w:p>
    <w:p w14:paraId="0F6491C1" w14:textId="77777777" w:rsidR="00565105" w:rsidRDefault="00565105" w:rsidP="001571A2">
      <w:pPr>
        <w:autoSpaceDE w:val="0"/>
        <w:autoSpaceDN w:val="0"/>
        <w:adjustRightInd w:val="0"/>
        <w:rPr>
          <w:rFonts w:ascii="Tahoma" w:eastAsia="Times New Roman" w:hAnsi="Tahoma" w:cs="Tahoma"/>
          <w:color w:val="000000"/>
          <w:sz w:val="18"/>
          <w:szCs w:val="18"/>
          <w:lang w:val="es-ES"/>
        </w:rPr>
      </w:pPr>
    </w:p>
    <w:p w14:paraId="203855A8" w14:textId="77777777" w:rsidR="00681E17" w:rsidRDefault="00681E17" w:rsidP="001571A2">
      <w:pPr>
        <w:autoSpaceDE w:val="0"/>
        <w:autoSpaceDN w:val="0"/>
        <w:adjustRightInd w:val="0"/>
        <w:rPr>
          <w:rFonts w:ascii="Tahoma" w:eastAsia="Times New Roman" w:hAnsi="Tahoma" w:cs="Tahoma"/>
          <w:color w:val="000000"/>
          <w:sz w:val="18"/>
          <w:szCs w:val="18"/>
          <w:lang w:val="es-ES"/>
        </w:rPr>
      </w:pPr>
    </w:p>
    <w:p w14:paraId="2C3ADEE1" w14:textId="77777777" w:rsidR="00681E17" w:rsidRDefault="00681E17" w:rsidP="001571A2">
      <w:pPr>
        <w:autoSpaceDE w:val="0"/>
        <w:autoSpaceDN w:val="0"/>
        <w:adjustRightInd w:val="0"/>
        <w:rPr>
          <w:rFonts w:ascii="Tahoma" w:eastAsia="Times New Roman" w:hAnsi="Tahoma" w:cs="Tahoma"/>
          <w:color w:val="000000"/>
          <w:sz w:val="18"/>
          <w:szCs w:val="18"/>
          <w:lang w:val="es-ES"/>
        </w:rPr>
      </w:pPr>
    </w:p>
    <w:p w14:paraId="69853733" w14:textId="77777777" w:rsidR="00681E17" w:rsidRDefault="00681E17" w:rsidP="001571A2">
      <w:pPr>
        <w:autoSpaceDE w:val="0"/>
        <w:autoSpaceDN w:val="0"/>
        <w:adjustRightInd w:val="0"/>
        <w:rPr>
          <w:rFonts w:ascii="Tahoma" w:eastAsia="Times New Roman" w:hAnsi="Tahoma" w:cs="Tahoma"/>
          <w:color w:val="000000"/>
          <w:sz w:val="18"/>
          <w:szCs w:val="18"/>
          <w:lang w:val="es-ES"/>
        </w:rPr>
      </w:pPr>
    </w:p>
    <w:p w14:paraId="36A39B16" w14:textId="77777777" w:rsidR="00681E17" w:rsidRDefault="00681E17" w:rsidP="001571A2">
      <w:pPr>
        <w:autoSpaceDE w:val="0"/>
        <w:autoSpaceDN w:val="0"/>
        <w:adjustRightInd w:val="0"/>
        <w:rPr>
          <w:rFonts w:ascii="Tahoma" w:eastAsia="Times New Roman" w:hAnsi="Tahoma" w:cs="Tahoma"/>
          <w:color w:val="000000"/>
          <w:sz w:val="18"/>
          <w:szCs w:val="18"/>
          <w:lang w:val="es-ES"/>
        </w:rPr>
      </w:pPr>
    </w:p>
    <w:p w14:paraId="3D8162A0" w14:textId="77777777" w:rsidR="00565105" w:rsidRPr="002C49BC" w:rsidRDefault="00565105" w:rsidP="00565105">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6</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COMPR</w:t>
      </w:r>
      <w:r w:rsidR="00681E17">
        <w:rPr>
          <w:rFonts w:ascii="Franklin Gothic Book" w:hAnsi="Franklin Gothic Book"/>
          <w:noProof w:val="0"/>
          <w:lang w:val="es-CO"/>
        </w:rPr>
        <w:t>O</w:t>
      </w:r>
      <w:r>
        <w:rPr>
          <w:rFonts w:ascii="Franklin Gothic Book" w:hAnsi="Franklin Gothic Book"/>
          <w:noProof w:val="0"/>
          <w:lang w:val="es-CO"/>
        </w:rPr>
        <w:t>MISO DE EQUIPO EN COMODATO</w:t>
      </w:r>
    </w:p>
    <w:p w14:paraId="27B1607B" w14:textId="77777777" w:rsidR="00565105" w:rsidRPr="002C49BC" w:rsidRDefault="00565105" w:rsidP="00565105">
      <w:pPr>
        <w:contextualSpacing/>
        <w:jc w:val="center"/>
        <w:rPr>
          <w:rFonts w:ascii="Franklin Gothic Book" w:hAnsi="Franklin Gothic Book" w:cs="Tahoma"/>
          <w:sz w:val="20"/>
          <w:szCs w:val="20"/>
        </w:rPr>
      </w:pPr>
    </w:p>
    <w:p w14:paraId="5ACF05AE" w14:textId="77777777" w:rsidR="00565105" w:rsidRPr="002C49BC" w:rsidRDefault="00565105" w:rsidP="00565105">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14:paraId="5319CA7D" w14:textId="77777777" w:rsidR="00565105" w:rsidRDefault="00565105" w:rsidP="00565105">
      <w:pPr>
        <w:contextualSpacing/>
        <w:rPr>
          <w:rFonts w:ascii="Franklin Gothic Book" w:hAnsi="Franklin Gothic Book" w:cs="Tahoma"/>
          <w:sz w:val="20"/>
          <w:szCs w:val="20"/>
        </w:rPr>
      </w:pPr>
    </w:p>
    <w:p w14:paraId="1F79F4EE" w14:textId="77777777" w:rsidR="00565105" w:rsidRPr="002C49BC" w:rsidRDefault="00565105" w:rsidP="00565105">
      <w:pPr>
        <w:contextualSpacing/>
        <w:rPr>
          <w:rFonts w:ascii="Franklin Gothic Book" w:hAnsi="Franklin Gothic Book" w:cs="Tahoma"/>
          <w:sz w:val="20"/>
          <w:szCs w:val="20"/>
        </w:rPr>
      </w:pPr>
    </w:p>
    <w:p w14:paraId="24B607EF" w14:textId="77777777" w:rsidR="00565105" w:rsidRPr="002C49BC" w:rsidRDefault="00565105" w:rsidP="00565105">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14:paraId="765B1B83" w14:textId="77777777" w:rsidR="00565105" w:rsidRPr="002C49BC" w:rsidRDefault="00565105" w:rsidP="00565105">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14:paraId="203B5991" w14:textId="77777777" w:rsidR="00565105" w:rsidRPr="002C49BC" w:rsidRDefault="00565105" w:rsidP="00565105">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14:paraId="1FE7D596" w14:textId="77777777" w:rsidR="00565105" w:rsidRDefault="00565105" w:rsidP="00565105">
      <w:pPr>
        <w:contextualSpacing/>
        <w:rPr>
          <w:rFonts w:ascii="Franklin Gothic Book" w:hAnsi="Franklin Gothic Book" w:cs="Tahoma"/>
          <w:sz w:val="20"/>
          <w:szCs w:val="20"/>
        </w:rPr>
      </w:pPr>
    </w:p>
    <w:p w14:paraId="1BF9A107" w14:textId="77777777" w:rsidR="00565105" w:rsidRDefault="00565105" w:rsidP="00565105">
      <w:pPr>
        <w:contextualSpacing/>
        <w:rPr>
          <w:rFonts w:ascii="Franklin Gothic Book" w:hAnsi="Franklin Gothic Book" w:cs="Tahoma"/>
          <w:sz w:val="20"/>
          <w:szCs w:val="20"/>
        </w:rPr>
      </w:pPr>
    </w:p>
    <w:p w14:paraId="52A35299" w14:textId="77777777" w:rsidR="00681E17" w:rsidRPr="002C49BC" w:rsidRDefault="00681E17" w:rsidP="00565105">
      <w:pPr>
        <w:contextualSpacing/>
        <w:rPr>
          <w:rFonts w:ascii="Franklin Gothic Book" w:hAnsi="Franklin Gothic Book" w:cs="Tahoma"/>
          <w:sz w:val="20"/>
          <w:szCs w:val="20"/>
        </w:rPr>
      </w:pPr>
    </w:p>
    <w:p w14:paraId="5EA4953E" w14:textId="77777777" w:rsidR="004A21F7" w:rsidRDefault="004A21F7" w:rsidP="004A21F7">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Pr>
          <w:rFonts w:ascii="Franklin Gothic Book" w:eastAsia="Times New Roman" w:hAnsi="Franklin Gothic Book" w:cs="Tahoma"/>
          <w:b/>
          <w:color w:val="000000"/>
          <w:sz w:val="20"/>
          <w:szCs w:val="20"/>
          <w:lang w:val="es-ES"/>
        </w:rPr>
        <w:t>012</w:t>
      </w:r>
      <w:r w:rsidRPr="00E245E8">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14:paraId="6AFE474F" w14:textId="77777777" w:rsidR="004A21F7" w:rsidRPr="00E245E8" w:rsidRDefault="004A21F7" w:rsidP="004A21F7">
      <w:pPr>
        <w:autoSpaceDE w:val="0"/>
        <w:autoSpaceDN w:val="0"/>
        <w:adjustRightInd w:val="0"/>
        <w:rPr>
          <w:rFonts w:ascii="Franklin Gothic Book" w:eastAsia="Times New Roman" w:hAnsi="Franklin Gothic Book" w:cs="Tahoma"/>
          <w:b/>
          <w:color w:val="000000"/>
          <w:sz w:val="20"/>
          <w:szCs w:val="20"/>
          <w:lang w:val="es-ES"/>
        </w:rPr>
      </w:pPr>
    </w:p>
    <w:p w14:paraId="38028F18" w14:textId="77777777" w:rsidR="004A21F7" w:rsidRPr="00EC0637" w:rsidRDefault="004A21F7" w:rsidP="004A21F7">
      <w:pPr>
        <w:tabs>
          <w:tab w:val="left" w:pos="-142"/>
          <w:tab w:val="center" w:pos="4419"/>
        </w:tabs>
        <w:autoSpaceDE w:val="0"/>
        <w:autoSpaceDN w:val="0"/>
        <w:adjustRightInd w:val="0"/>
        <w:contextualSpacing/>
        <w:rPr>
          <w:rFonts w:ascii="Franklin Gothic Book" w:hAnsi="Franklin Gothic Book" w:cs="Tahoma"/>
          <w:b/>
          <w:bCs/>
          <w:sz w:val="20"/>
          <w:szCs w:val="20"/>
        </w:rPr>
      </w:pPr>
      <w:r w:rsidRPr="004A21F7">
        <w:rPr>
          <w:rFonts w:ascii="Franklin Gothic Book" w:eastAsia="Times New Roman" w:hAnsi="Franklin Gothic Book" w:cs="Tahoma"/>
          <w:b/>
          <w:sz w:val="20"/>
          <w:szCs w:val="20"/>
          <w:lang w:val="es-ES" w:eastAsia="es-ES"/>
        </w:rPr>
        <w:t>“ADQUISICIÓN DE MATERIAL MEDICO QUIRURGICO Y EQUIPOS EN APOYO TECNOLOGICO (BOMBAS DE INFUSIÓN) PARA LA PRESTACIÓN DEL SERVICIO DE SALUD EN EL HOSPITAL CIVIL DE IPIALES E.S.E.”</w:t>
      </w:r>
    </w:p>
    <w:p w14:paraId="55386D0D" w14:textId="77777777" w:rsidR="00681E17" w:rsidRDefault="00681E17" w:rsidP="00565105">
      <w:pPr>
        <w:autoSpaceDE w:val="0"/>
        <w:autoSpaceDN w:val="0"/>
        <w:adjustRightInd w:val="0"/>
        <w:rPr>
          <w:rFonts w:ascii="Franklin Gothic Book" w:eastAsia="Times New Roman" w:hAnsi="Franklin Gothic Book" w:cs="Tahoma"/>
          <w:color w:val="000000"/>
          <w:sz w:val="20"/>
          <w:szCs w:val="20"/>
          <w:lang w:val="es-ES"/>
        </w:rPr>
      </w:pPr>
    </w:p>
    <w:p w14:paraId="70BC63B0" w14:textId="77777777" w:rsidR="004A21F7" w:rsidRDefault="004A21F7" w:rsidP="00565105">
      <w:pPr>
        <w:autoSpaceDE w:val="0"/>
        <w:autoSpaceDN w:val="0"/>
        <w:adjustRightInd w:val="0"/>
        <w:rPr>
          <w:rFonts w:ascii="Franklin Gothic Book" w:eastAsia="Times New Roman" w:hAnsi="Franklin Gothic Book" w:cs="Tahoma"/>
          <w:color w:val="000000"/>
          <w:sz w:val="20"/>
          <w:szCs w:val="20"/>
          <w:lang w:val="es-ES"/>
        </w:rPr>
      </w:pPr>
    </w:p>
    <w:p w14:paraId="06493A39" w14:textId="77777777"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p>
    <w:p w14:paraId="424B43BF" w14:textId="77777777" w:rsidR="00473998" w:rsidRDefault="00565105" w:rsidP="00565105">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 xml:space="preserve">El suscrito (Legal, según sea el caso), identificado con cédula de ciudadanía número __________ expedida en _______, en nombre de la empresa (nombre empresa, NIT) </w:t>
      </w:r>
      <w:r w:rsidRPr="002C49BC">
        <w:rPr>
          <w:rFonts w:ascii="Franklin Gothic Book" w:hAnsi="Franklin Gothic Book" w:cs="Tahoma"/>
          <w:b/>
          <w:bCs/>
          <w:sz w:val="20"/>
          <w:szCs w:val="20"/>
          <w:u w:val="single"/>
        </w:rPr>
        <w:t xml:space="preserve">manifiesto y </w:t>
      </w:r>
      <w:r w:rsidR="00473998">
        <w:rPr>
          <w:rFonts w:ascii="Franklin Gothic Book" w:hAnsi="Franklin Gothic Book" w:cs="Tahoma"/>
          <w:b/>
          <w:bCs/>
          <w:sz w:val="20"/>
          <w:szCs w:val="20"/>
          <w:u w:val="single"/>
        </w:rPr>
        <w:t>me comprometo</w:t>
      </w:r>
      <w:r w:rsidRPr="002C49BC">
        <w:rPr>
          <w:rFonts w:ascii="Franklin Gothic Book" w:hAnsi="Franklin Gothic Book" w:cs="Tahoma"/>
          <w:sz w:val="20"/>
          <w:szCs w:val="20"/>
          <w:u w:val="single"/>
        </w:rPr>
        <w:t xml:space="preserve"> </w:t>
      </w:r>
      <w:r w:rsidR="00473998">
        <w:rPr>
          <w:rFonts w:ascii="Franklin Gothic Book" w:hAnsi="Franklin Gothic Book" w:cs="Tahoma"/>
          <w:sz w:val="20"/>
          <w:szCs w:val="20"/>
          <w:u w:val="single"/>
        </w:rPr>
        <w:t xml:space="preserve">a </w:t>
      </w:r>
      <w:r w:rsidRPr="002C49BC">
        <w:rPr>
          <w:rFonts w:ascii="Franklin Gothic Book" w:hAnsi="Franklin Gothic Book" w:cs="Tahoma"/>
          <w:sz w:val="20"/>
          <w:szCs w:val="20"/>
        </w:rPr>
        <w:t xml:space="preserve">que </w:t>
      </w:r>
      <w:r w:rsidR="00473998">
        <w:rPr>
          <w:rFonts w:ascii="Franklin Gothic Book" w:hAnsi="Franklin Gothic Book" w:cs="Tahoma"/>
          <w:sz w:val="20"/>
          <w:szCs w:val="20"/>
        </w:rPr>
        <w:t>en caso de ser aceptada nuestra propuesta, contamos con disponibilidad de entregar</w:t>
      </w:r>
      <w:r w:rsidR="00C53B1E">
        <w:rPr>
          <w:rFonts w:ascii="Franklin Gothic Book" w:hAnsi="Franklin Gothic Book" w:cs="Tahoma"/>
          <w:sz w:val="20"/>
          <w:szCs w:val="20"/>
        </w:rPr>
        <w:t xml:space="preserve"> de manera inmediata</w:t>
      </w:r>
      <w:r w:rsidR="00473998">
        <w:rPr>
          <w:rFonts w:ascii="Franklin Gothic Book" w:hAnsi="Franklin Gothic Book" w:cs="Tahoma"/>
          <w:sz w:val="20"/>
          <w:szCs w:val="20"/>
        </w:rPr>
        <w:t xml:space="preserve"> en calidad de comodato y apoyo tecnológico </w:t>
      </w:r>
      <w:r w:rsidRPr="002C49BC">
        <w:rPr>
          <w:rFonts w:ascii="Franklin Gothic Book" w:hAnsi="Franklin Gothic Book" w:cs="Tahoma"/>
          <w:sz w:val="20"/>
          <w:szCs w:val="20"/>
        </w:rPr>
        <w:t>al Hospital Civil de Ipiales E.S.E</w:t>
      </w:r>
      <w:r w:rsidR="004A21F7">
        <w:t xml:space="preserve">, </w:t>
      </w:r>
      <w:r w:rsidR="004A21F7" w:rsidRPr="004A21F7">
        <w:rPr>
          <w:rFonts w:ascii="Franklin Gothic Book" w:hAnsi="Franklin Gothic Book" w:cs="Tahoma"/>
          <w:sz w:val="20"/>
          <w:szCs w:val="20"/>
        </w:rPr>
        <w:t xml:space="preserve">ciento ochenta y cuatro (184) equipos (bombas de infusión) </w:t>
      </w:r>
      <w:r w:rsidR="004A21F7">
        <w:rPr>
          <w:rFonts w:ascii="Franklin Gothic Book" w:hAnsi="Franklin Gothic Book" w:cs="Tahoma"/>
          <w:sz w:val="20"/>
          <w:szCs w:val="20"/>
        </w:rPr>
        <w:t>de</w:t>
      </w:r>
      <w:r w:rsidR="004A21F7" w:rsidRPr="004A21F7">
        <w:rPr>
          <w:rFonts w:ascii="Franklin Gothic Book" w:hAnsi="Franklin Gothic Book" w:cs="Tahoma"/>
          <w:sz w:val="20"/>
          <w:szCs w:val="20"/>
        </w:rPr>
        <w:t xml:space="preserve"> las siguientes características:</w:t>
      </w:r>
    </w:p>
    <w:p w14:paraId="5C72C236" w14:textId="77777777" w:rsidR="00681E17" w:rsidRDefault="00681E17" w:rsidP="00565105">
      <w:pPr>
        <w:autoSpaceDE w:val="0"/>
        <w:autoSpaceDN w:val="0"/>
        <w:adjustRightInd w:val="0"/>
        <w:rPr>
          <w:rFonts w:ascii="Franklin Gothic Book" w:hAnsi="Franklin Gothic Book" w:cs="Tahoma"/>
          <w:sz w:val="20"/>
          <w:szCs w:val="20"/>
        </w:rPr>
      </w:pPr>
    </w:p>
    <w:p w14:paraId="39918AED" w14:textId="77777777" w:rsidR="00681E17" w:rsidRDefault="00681E17" w:rsidP="00565105">
      <w:pPr>
        <w:autoSpaceDE w:val="0"/>
        <w:autoSpaceDN w:val="0"/>
        <w:adjustRightInd w:val="0"/>
        <w:rPr>
          <w:rFonts w:ascii="Franklin Gothic Book" w:hAnsi="Franklin Gothic Book" w:cs="Tahoma"/>
          <w:sz w:val="20"/>
          <w:szCs w:val="20"/>
        </w:rPr>
      </w:pP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1"/>
        <w:gridCol w:w="5289"/>
      </w:tblGrid>
      <w:tr w:rsidR="004A21F7" w:rsidRPr="006E23E2" w14:paraId="462806D1" w14:textId="77777777" w:rsidTr="000C4254">
        <w:trPr>
          <w:trHeight w:val="600"/>
          <w:jc w:val="center"/>
        </w:trPr>
        <w:tc>
          <w:tcPr>
            <w:tcW w:w="9520" w:type="dxa"/>
            <w:gridSpan w:val="2"/>
            <w:shd w:val="clear" w:color="FFFFFF" w:fill="FFFFFF"/>
            <w:vAlign w:val="center"/>
            <w:hideMark/>
          </w:tcPr>
          <w:p w14:paraId="1F8B82DC" w14:textId="77777777" w:rsidR="004A21F7" w:rsidRPr="006E23E2" w:rsidRDefault="004A21F7" w:rsidP="000C4254">
            <w:pPr>
              <w:jc w:val="center"/>
              <w:rPr>
                <w:rFonts w:ascii="Arial Narrow" w:eastAsia="Times New Roman" w:hAnsi="Arial Narrow" w:cs="Calibri"/>
                <w:b/>
                <w:bCs/>
                <w:color w:val="000000"/>
                <w:sz w:val="20"/>
                <w:szCs w:val="20"/>
                <w:lang w:eastAsia="es-CO"/>
              </w:rPr>
            </w:pPr>
            <w:r w:rsidRPr="006E23E2">
              <w:rPr>
                <w:rFonts w:ascii="Arial Narrow" w:eastAsia="Times New Roman" w:hAnsi="Arial Narrow" w:cs="Calibri"/>
                <w:b/>
                <w:bCs/>
                <w:color w:val="000000"/>
                <w:sz w:val="20"/>
                <w:szCs w:val="20"/>
                <w:lang w:eastAsia="es-CO"/>
              </w:rPr>
              <w:t>Descripción General: Bombas de infusión</w:t>
            </w:r>
          </w:p>
        </w:tc>
      </w:tr>
      <w:tr w:rsidR="004A21F7" w:rsidRPr="006E23E2" w14:paraId="234A7333" w14:textId="77777777" w:rsidTr="000C4254">
        <w:trPr>
          <w:trHeight w:val="285"/>
          <w:jc w:val="center"/>
        </w:trPr>
        <w:tc>
          <w:tcPr>
            <w:tcW w:w="9520" w:type="dxa"/>
            <w:gridSpan w:val="2"/>
            <w:shd w:val="clear" w:color="BFBFBF" w:fill="BFBFBF"/>
            <w:hideMark/>
          </w:tcPr>
          <w:p w14:paraId="089A520D" w14:textId="77777777" w:rsidR="004A21F7" w:rsidRPr="006E23E2" w:rsidRDefault="004A21F7" w:rsidP="000C4254">
            <w:pPr>
              <w:jc w:val="center"/>
              <w:rPr>
                <w:rFonts w:ascii="Arial Narrow" w:eastAsia="Times New Roman" w:hAnsi="Arial Narrow" w:cs="Calibri"/>
                <w:b/>
                <w:bCs/>
                <w:color w:val="000000"/>
                <w:sz w:val="20"/>
                <w:szCs w:val="20"/>
                <w:lang w:eastAsia="es-CO"/>
              </w:rPr>
            </w:pPr>
            <w:r w:rsidRPr="006E23E2">
              <w:rPr>
                <w:rFonts w:ascii="Arial Narrow" w:eastAsia="Times New Roman" w:hAnsi="Arial Narrow" w:cs="Calibri"/>
                <w:b/>
                <w:bCs/>
                <w:color w:val="000000"/>
                <w:sz w:val="20"/>
                <w:szCs w:val="20"/>
                <w:lang w:eastAsia="es-CO"/>
              </w:rPr>
              <w:t>Especificaciones de la bomba de infusión</w:t>
            </w:r>
          </w:p>
        </w:tc>
      </w:tr>
      <w:tr w:rsidR="004A21F7" w:rsidRPr="006E23E2" w14:paraId="103ECCC9" w14:textId="77777777" w:rsidTr="000C4254">
        <w:trPr>
          <w:trHeight w:val="285"/>
          <w:jc w:val="center"/>
        </w:trPr>
        <w:tc>
          <w:tcPr>
            <w:tcW w:w="4231" w:type="dxa"/>
            <w:shd w:val="clear" w:color="FFFFFF" w:fill="FFFFFF"/>
            <w:vAlign w:val="center"/>
            <w:hideMark/>
          </w:tcPr>
          <w:p w14:paraId="7A322106"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Tipo de bomba</w:t>
            </w:r>
          </w:p>
        </w:tc>
        <w:tc>
          <w:tcPr>
            <w:tcW w:w="5289" w:type="dxa"/>
            <w:shd w:val="clear" w:color="FFFFFF" w:fill="FFFFFF"/>
            <w:noWrap/>
            <w:vAlign w:val="center"/>
            <w:hideMark/>
          </w:tcPr>
          <w:p w14:paraId="7029D78A" w14:textId="77777777" w:rsidR="004A21F7" w:rsidRPr="006E23E2" w:rsidRDefault="004A21F7" w:rsidP="000C4254">
            <w:pPr>
              <w:jc w:val="left"/>
              <w:rPr>
                <w:rFonts w:ascii="Arial Narrow" w:eastAsia="Times New Roman" w:hAnsi="Arial Narrow" w:cs="Calibri"/>
                <w:b/>
                <w:bCs/>
                <w:color w:val="000000"/>
                <w:sz w:val="20"/>
                <w:szCs w:val="20"/>
                <w:lang w:eastAsia="es-CO"/>
              </w:rPr>
            </w:pPr>
            <w:r w:rsidRPr="006E23E2">
              <w:rPr>
                <w:rFonts w:ascii="Arial Narrow" w:eastAsia="Times New Roman" w:hAnsi="Arial Narrow" w:cs="Calibri"/>
                <w:b/>
                <w:bCs/>
                <w:color w:val="000000"/>
                <w:sz w:val="20"/>
                <w:szCs w:val="20"/>
                <w:lang w:eastAsia="es-CO"/>
              </w:rPr>
              <w:t>Peristáltica</w:t>
            </w:r>
          </w:p>
        </w:tc>
      </w:tr>
      <w:tr w:rsidR="004A21F7" w:rsidRPr="006E23E2" w14:paraId="34912D80" w14:textId="77777777" w:rsidTr="000C4254">
        <w:trPr>
          <w:trHeight w:val="285"/>
          <w:jc w:val="center"/>
        </w:trPr>
        <w:tc>
          <w:tcPr>
            <w:tcW w:w="4231" w:type="dxa"/>
            <w:shd w:val="clear" w:color="FFFFFF" w:fill="FFFFFF"/>
            <w:vAlign w:val="center"/>
            <w:hideMark/>
          </w:tcPr>
          <w:p w14:paraId="5442F40A"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 xml:space="preserve">Mecanismo </w:t>
            </w:r>
            <w:r>
              <w:rPr>
                <w:rFonts w:ascii="Arial Narrow" w:eastAsia="Times New Roman" w:hAnsi="Arial Narrow" w:cs="Calibri"/>
                <w:color w:val="000000"/>
                <w:sz w:val="20"/>
                <w:szCs w:val="20"/>
                <w:lang w:eastAsia="es-CO"/>
              </w:rPr>
              <w:t xml:space="preserve">de Infusión </w:t>
            </w:r>
          </w:p>
        </w:tc>
        <w:tc>
          <w:tcPr>
            <w:tcW w:w="5289" w:type="dxa"/>
            <w:shd w:val="clear" w:color="FFFFFF" w:fill="FFFFFF"/>
            <w:noWrap/>
            <w:vAlign w:val="center"/>
            <w:hideMark/>
          </w:tcPr>
          <w:p w14:paraId="2799063E" w14:textId="77777777" w:rsidR="004A21F7" w:rsidRPr="006E23E2" w:rsidRDefault="004A21F7" w:rsidP="000C4254">
            <w:pPr>
              <w:jc w:val="left"/>
              <w:rPr>
                <w:rFonts w:ascii="Arial Narrow" w:eastAsia="Times New Roman" w:hAnsi="Arial Narrow" w:cs="Calibri"/>
                <w:b/>
                <w:bCs/>
                <w:color w:val="000000"/>
                <w:sz w:val="20"/>
                <w:szCs w:val="20"/>
                <w:lang w:eastAsia="es-CO"/>
              </w:rPr>
            </w:pPr>
            <w:r w:rsidRPr="006E23E2">
              <w:rPr>
                <w:rFonts w:ascii="Arial Narrow" w:eastAsia="Times New Roman" w:hAnsi="Arial Narrow" w:cs="Calibri"/>
                <w:b/>
                <w:bCs/>
                <w:color w:val="000000"/>
                <w:sz w:val="20"/>
                <w:szCs w:val="20"/>
                <w:lang w:eastAsia="es-CO"/>
              </w:rPr>
              <w:t>Peristáltica lineal</w:t>
            </w:r>
            <w:r>
              <w:rPr>
                <w:rFonts w:ascii="Arial Narrow" w:eastAsia="Times New Roman" w:hAnsi="Arial Narrow" w:cs="Calibri"/>
                <w:b/>
                <w:bCs/>
                <w:color w:val="000000"/>
                <w:sz w:val="20"/>
                <w:szCs w:val="20"/>
                <w:lang w:eastAsia="es-CO"/>
              </w:rPr>
              <w:t>, rotativo, otro</w:t>
            </w:r>
          </w:p>
        </w:tc>
      </w:tr>
      <w:tr w:rsidR="004A21F7" w:rsidRPr="006E23E2" w14:paraId="4D595BA8" w14:textId="77777777" w:rsidTr="000C4254">
        <w:trPr>
          <w:trHeight w:val="285"/>
          <w:jc w:val="center"/>
        </w:trPr>
        <w:tc>
          <w:tcPr>
            <w:tcW w:w="4231" w:type="dxa"/>
            <w:shd w:val="clear" w:color="FFFFFF" w:fill="FFFFFF"/>
            <w:vAlign w:val="center"/>
            <w:hideMark/>
          </w:tcPr>
          <w:p w14:paraId="408B4B16"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 xml:space="preserve">Rango Flujo </w:t>
            </w:r>
          </w:p>
        </w:tc>
        <w:tc>
          <w:tcPr>
            <w:tcW w:w="5289" w:type="dxa"/>
            <w:shd w:val="clear" w:color="FFFFFF" w:fill="FFFFFF"/>
            <w:noWrap/>
            <w:vAlign w:val="center"/>
            <w:hideMark/>
          </w:tcPr>
          <w:p w14:paraId="3ACC5EB0" w14:textId="77777777" w:rsidR="004A21F7" w:rsidRPr="006E23E2" w:rsidRDefault="004A21F7" w:rsidP="000C4254">
            <w:pPr>
              <w:jc w:val="left"/>
              <w:rPr>
                <w:rFonts w:ascii="Arial Narrow" w:eastAsia="Times New Roman" w:hAnsi="Arial Narrow" w:cs="Calibri"/>
                <w:b/>
                <w:bCs/>
                <w:color w:val="000000"/>
                <w:sz w:val="20"/>
                <w:szCs w:val="20"/>
                <w:lang w:eastAsia="es-CO"/>
              </w:rPr>
            </w:pPr>
            <w:r w:rsidRPr="006E23E2">
              <w:rPr>
                <w:rFonts w:ascii="Arial Narrow" w:eastAsia="Times New Roman" w:hAnsi="Arial Narrow" w:cs="Calibri"/>
                <w:b/>
                <w:bCs/>
                <w:color w:val="000000"/>
                <w:sz w:val="20"/>
                <w:szCs w:val="20"/>
                <w:lang w:eastAsia="es-CO"/>
              </w:rPr>
              <w:t>0.1-2000 ml/h</w:t>
            </w:r>
          </w:p>
        </w:tc>
      </w:tr>
      <w:tr w:rsidR="004A21F7" w:rsidRPr="006E23E2" w14:paraId="3B5F577C" w14:textId="77777777" w:rsidTr="000C4254">
        <w:trPr>
          <w:trHeight w:val="291"/>
          <w:jc w:val="center"/>
        </w:trPr>
        <w:tc>
          <w:tcPr>
            <w:tcW w:w="4231" w:type="dxa"/>
            <w:shd w:val="clear" w:color="FFFFFF" w:fill="FFFFFF"/>
            <w:vAlign w:val="center"/>
            <w:hideMark/>
          </w:tcPr>
          <w:p w14:paraId="781E0E13"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Rango Volumen</w:t>
            </w:r>
          </w:p>
        </w:tc>
        <w:tc>
          <w:tcPr>
            <w:tcW w:w="5289" w:type="dxa"/>
            <w:shd w:val="clear" w:color="FFFFFF" w:fill="FFFFFF"/>
            <w:vAlign w:val="center"/>
            <w:hideMark/>
          </w:tcPr>
          <w:p w14:paraId="340EEB22" w14:textId="77777777" w:rsidR="004A21F7" w:rsidRPr="006E23E2" w:rsidRDefault="004A21F7" w:rsidP="000C4254">
            <w:pPr>
              <w:jc w:val="left"/>
              <w:rPr>
                <w:rFonts w:ascii="Arial Narrow" w:eastAsia="Times New Roman" w:hAnsi="Arial Narrow" w:cs="Calibri"/>
                <w:b/>
                <w:bCs/>
                <w:color w:val="000000"/>
                <w:sz w:val="20"/>
                <w:szCs w:val="20"/>
                <w:lang w:eastAsia="es-CO"/>
              </w:rPr>
            </w:pPr>
            <w:r w:rsidRPr="006E23E2">
              <w:rPr>
                <w:rFonts w:ascii="Arial Narrow" w:eastAsia="Times New Roman" w:hAnsi="Arial Narrow" w:cs="Calibri"/>
                <w:b/>
                <w:bCs/>
                <w:color w:val="000000"/>
                <w:sz w:val="20"/>
                <w:szCs w:val="20"/>
                <w:lang w:eastAsia="es-CO"/>
              </w:rPr>
              <w:t>0,1 - 9999,99 ml con incrementos de 0,01 ml</w:t>
            </w:r>
          </w:p>
        </w:tc>
      </w:tr>
      <w:tr w:rsidR="004A21F7" w:rsidRPr="006E23E2" w14:paraId="42E56A97" w14:textId="77777777" w:rsidTr="000C4254">
        <w:trPr>
          <w:trHeight w:val="619"/>
          <w:jc w:val="center"/>
        </w:trPr>
        <w:tc>
          <w:tcPr>
            <w:tcW w:w="4231" w:type="dxa"/>
            <w:shd w:val="clear" w:color="FFFFFF" w:fill="FFFFFF"/>
            <w:vAlign w:val="center"/>
            <w:hideMark/>
          </w:tcPr>
          <w:p w14:paraId="53AC0B9C"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Precisión</w:t>
            </w:r>
          </w:p>
        </w:tc>
        <w:tc>
          <w:tcPr>
            <w:tcW w:w="5289" w:type="dxa"/>
            <w:shd w:val="clear" w:color="FFFFFF" w:fill="FFFFFF"/>
            <w:vAlign w:val="center"/>
            <w:hideMark/>
          </w:tcPr>
          <w:p w14:paraId="0A46382A" w14:textId="77777777" w:rsidR="004A21F7" w:rsidRPr="006E23E2" w:rsidRDefault="004A21F7" w:rsidP="000C4254">
            <w:pPr>
              <w:jc w:val="left"/>
              <w:rPr>
                <w:rFonts w:ascii="Arial Narrow" w:eastAsia="Times New Roman" w:hAnsi="Arial Narrow" w:cs="Calibri"/>
                <w:b/>
                <w:bCs/>
                <w:color w:val="000000"/>
                <w:sz w:val="20"/>
                <w:szCs w:val="20"/>
                <w:lang w:eastAsia="es-CO"/>
              </w:rPr>
            </w:pPr>
            <w:r w:rsidRPr="006E23E2">
              <w:rPr>
                <w:rFonts w:ascii="Arial Narrow" w:eastAsia="Times New Roman" w:hAnsi="Arial Narrow" w:cs="Calibri"/>
                <w:b/>
                <w:bCs/>
                <w:color w:val="000000"/>
                <w:sz w:val="20"/>
                <w:szCs w:val="20"/>
                <w:lang w:eastAsia="es-CO"/>
              </w:rPr>
              <w:t xml:space="preserve">&lt; 1 ml/h precisión de ± 5%;      </w:t>
            </w:r>
            <w:r w:rsidRPr="006E23E2">
              <w:rPr>
                <w:rFonts w:ascii="Arial Narrow" w:eastAsia="Times New Roman" w:hAnsi="Arial Narrow" w:cs="Calibri"/>
                <w:b/>
                <w:bCs/>
                <w:color w:val="000000"/>
                <w:sz w:val="20"/>
                <w:szCs w:val="20"/>
                <w:lang w:eastAsia="es-CO"/>
              </w:rPr>
              <w:br/>
              <w:t>≥ 1 ml/h precisión de ± 3%</w:t>
            </w:r>
          </w:p>
        </w:tc>
      </w:tr>
      <w:tr w:rsidR="004A21F7" w:rsidRPr="006E23E2" w14:paraId="075DD329" w14:textId="77777777" w:rsidTr="000C4254">
        <w:trPr>
          <w:trHeight w:val="285"/>
          <w:jc w:val="center"/>
        </w:trPr>
        <w:tc>
          <w:tcPr>
            <w:tcW w:w="4231" w:type="dxa"/>
            <w:shd w:val="clear" w:color="FFFFFF" w:fill="FFFFFF"/>
            <w:vAlign w:val="center"/>
            <w:hideMark/>
          </w:tcPr>
          <w:p w14:paraId="7636F9B2" w14:textId="77777777" w:rsidR="004A21F7" w:rsidRPr="006E23E2" w:rsidRDefault="004A21F7" w:rsidP="000C4254">
            <w:pPr>
              <w:jc w:val="left"/>
              <w:rPr>
                <w:rFonts w:ascii="Arial Narrow" w:eastAsia="Times New Roman" w:hAnsi="Arial Narrow" w:cs="Calibri"/>
                <w:color w:val="000000"/>
                <w:sz w:val="20"/>
                <w:szCs w:val="20"/>
                <w:lang w:eastAsia="es-CO"/>
              </w:rPr>
            </w:pPr>
            <w:proofErr w:type="spellStart"/>
            <w:r w:rsidRPr="006E23E2">
              <w:rPr>
                <w:rFonts w:ascii="Arial Narrow" w:eastAsia="Times New Roman" w:hAnsi="Arial Narrow" w:cs="Calibri"/>
                <w:color w:val="000000"/>
                <w:sz w:val="20"/>
                <w:szCs w:val="20"/>
                <w:lang w:eastAsia="es-CO"/>
              </w:rPr>
              <w:t>Sitema</w:t>
            </w:r>
            <w:proofErr w:type="spellEnd"/>
            <w:r w:rsidRPr="006E23E2">
              <w:rPr>
                <w:rFonts w:ascii="Arial Narrow" w:eastAsia="Times New Roman" w:hAnsi="Arial Narrow" w:cs="Calibri"/>
                <w:color w:val="000000"/>
                <w:sz w:val="20"/>
                <w:szCs w:val="20"/>
                <w:lang w:eastAsia="es-CO"/>
              </w:rPr>
              <w:t xml:space="preserve"> anti-flujo libre</w:t>
            </w:r>
          </w:p>
        </w:tc>
        <w:tc>
          <w:tcPr>
            <w:tcW w:w="5289" w:type="dxa"/>
            <w:shd w:val="clear" w:color="FFFFFF" w:fill="FFFFFF"/>
            <w:noWrap/>
            <w:vAlign w:val="center"/>
            <w:hideMark/>
          </w:tcPr>
          <w:p w14:paraId="36160F83" w14:textId="77777777" w:rsidR="004A21F7" w:rsidRPr="006E23E2" w:rsidRDefault="004A21F7" w:rsidP="000C4254">
            <w:pPr>
              <w:jc w:val="left"/>
              <w:rPr>
                <w:rFonts w:ascii="Arial Narrow" w:eastAsia="Times New Roman" w:hAnsi="Arial Narrow" w:cs="Calibri"/>
                <w:b/>
                <w:bCs/>
                <w:color w:val="000000"/>
                <w:sz w:val="20"/>
                <w:szCs w:val="20"/>
                <w:lang w:eastAsia="es-CO"/>
              </w:rPr>
            </w:pPr>
            <w:r w:rsidRPr="006E23E2">
              <w:rPr>
                <w:rFonts w:ascii="Arial Narrow" w:eastAsia="Times New Roman" w:hAnsi="Arial Narrow" w:cs="Calibri"/>
                <w:b/>
                <w:bCs/>
                <w:color w:val="000000"/>
                <w:sz w:val="20"/>
                <w:szCs w:val="20"/>
                <w:lang w:eastAsia="es-CO"/>
              </w:rPr>
              <w:t>Anti bolo</w:t>
            </w:r>
          </w:p>
        </w:tc>
      </w:tr>
      <w:tr w:rsidR="004A21F7" w:rsidRPr="006E23E2" w14:paraId="5970C9F1" w14:textId="77777777" w:rsidTr="000C4254">
        <w:trPr>
          <w:trHeight w:val="285"/>
          <w:jc w:val="center"/>
        </w:trPr>
        <w:tc>
          <w:tcPr>
            <w:tcW w:w="4231" w:type="dxa"/>
            <w:shd w:val="clear" w:color="FFFFFF" w:fill="FFFFFF"/>
            <w:vAlign w:val="center"/>
            <w:hideMark/>
          </w:tcPr>
          <w:p w14:paraId="357A72B5"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Infusión continua</w:t>
            </w:r>
          </w:p>
        </w:tc>
        <w:tc>
          <w:tcPr>
            <w:tcW w:w="5289" w:type="dxa"/>
            <w:shd w:val="clear" w:color="FFFFFF" w:fill="FFFFFF"/>
            <w:noWrap/>
            <w:vAlign w:val="center"/>
            <w:hideMark/>
          </w:tcPr>
          <w:p w14:paraId="358F670A" w14:textId="77777777" w:rsidR="004A21F7" w:rsidRPr="006E23E2" w:rsidRDefault="004A21F7" w:rsidP="000C4254">
            <w:pPr>
              <w:jc w:val="left"/>
              <w:rPr>
                <w:rFonts w:ascii="Arial Narrow" w:eastAsia="Times New Roman" w:hAnsi="Arial Narrow" w:cs="Calibri"/>
                <w:b/>
                <w:bCs/>
                <w:color w:val="000000"/>
                <w:sz w:val="20"/>
                <w:szCs w:val="20"/>
                <w:lang w:eastAsia="es-CO"/>
              </w:rPr>
            </w:pPr>
            <w:r w:rsidRPr="006E23E2">
              <w:rPr>
                <w:rFonts w:ascii="Arial Narrow" w:eastAsia="Times New Roman" w:hAnsi="Arial Narrow" w:cs="Calibri"/>
                <w:b/>
                <w:bCs/>
                <w:color w:val="000000"/>
                <w:sz w:val="20"/>
                <w:szCs w:val="20"/>
                <w:lang w:eastAsia="es-CO"/>
              </w:rPr>
              <w:t>si</w:t>
            </w:r>
          </w:p>
        </w:tc>
      </w:tr>
      <w:tr w:rsidR="004A21F7" w:rsidRPr="006E23E2" w14:paraId="3B5D78C4" w14:textId="77777777" w:rsidTr="000C4254">
        <w:trPr>
          <w:trHeight w:val="285"/>
          <w:jc w:val="center"/>
        </w:trPr>
        <w:tc>
          <w:tcPr>
            <w:tcW w:w="4231" w:type="dxa"/>
            <w:shd w:val="clear" w:color="FFFFFF" w:fill="FFFFFF"/>
            <w:vAlign w:val="center"/>
            <w:hideMark/>
          </w:tcPr>
          <w:p w14:paraId="56FFFE30"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Infusión intermitente</w:t>
            </w:r>
          </w:p>
        </w:tc>
        <w:tc>
          <w:tcPr>
            <w:tcW w:w="5289" w:type="dxa"/>
            <w:shd w:val="clear" w:color="FFFFFF" w:fill="FFFFFF"/>
            <w:noWrap/>
            <w:vAlign w:val="center"/>
            <w:hideMark/>
          </w:tcPr>
          <w:p w14:paraId="35C756E6" w14:textId="77777777" w:rsidR="004A21F7" w:rsidRPr="006E23E2" w:rsidRDefault="004A21F7" w:rsidP="000C4254">
            <w:pPr>
              <w:jc w:val="left"/>
              <w:rPr>
                <w:rFonts w:ascii="Arial Narrow" w:eastAsia="Times New Roman" w:hAnsi="Arial Narrow" w:cs="Calibri"/>
                <w:b/>
                <w:bCs/>
                <w:color w:val="000000"/>
                <w:sz w:val="20"/>
                <w:szCs w:val="20"/>
                <w:lang w:eastAsia="es-CO"/>
              </w:rPr>
            </w:pPr>
            <w:r w:rsidRPr="006E23E2">
              <w:rPr>
                <w:rFonts w:ascii="Arial Narrow" w:eastAsia="Times New Roman" w:hAnsi="Arial Narrow" w:cs="Calibri"/>
                <w:b/>
                <w:bCs/>
                <w:color w:val="000000"/>
                <w:sz w:val="20"/>
                <w:szCs w:val="20"/>
                <w:lang w:eastAsia="es-CO"/>
              </w:rPr>
              <w:t>si</w:t>
            </w:r>
          </w:p>
        </w:tc>
      </w:tr>
      <w:tr w:rsidR="004A21F7" w:rsidRPr="006E23E2" w14:paraId="1F405357" w14:textId="77777777" w:rsidTr="000C4254">
        <w:trPr>
          <w:trHeight w:val="1086"/>
          <w:jc w:val="center"/>
        </w:trPr>
        <w:tc>
          <w:tcPr>
            <w:tcW w:w="4231" w:type="dxa"/>
            <w:shd w:val="clear" w:color="FFFFFF" w:fill="FFFFFF"/>
            <w:vAlign w:val="center"/>
            <w:hideMark/>
          </w:tcPr>
          <w:p w14:paraId="0BEECE6C"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Unidades de Dosis y concentración de medicamentos</w:t>
            </w:r>
          </w:p>
        </w:tc>
        <w:tc>
          <w:tcPr>
            <w:tcW w:w="5289" w:type="dxa"/>
            <w:shd w:val="clear" w:color="FFFFFF" w:fill="FFFFFF"/>
            <w:vAlign w:val="center"/>
            <w:hideMark/>
          </w:tcPr>
          <w:p w14:paraId="6371C931" w14:textId="77777777" w:rsidR="004A21F7" w:rsidRPr="006E23E2" w:rsidRDefault="004A21F7" w:rsidP="000C4254">
            <w:pPr>
              <w:jc w:val="left"/>
              <w:rPr>
                <w:rFonts w:ascii="Arial Narrow" w:eastAsia="Times New Roman" w:hAnsi="Arial Narrow" w:cs="Calibri"/>
                <w:b/>
                <w:bCs/>
                <w:color w:val="000000"/>
                <w:sz w:val="20"/>
                <w:szCs w:val="20"/>
                <w:lang w:eastAsia="es-CO"/>
              </w:rPr>
            </w:pPr>
            <w:proofErr w:type="spellStart"/>
            <w:r w:rsidRPr="006E23E2">
              <w:rPr>
                <w:rFonts w:ascii="Arial Narrow" w:eastAsia="Times New Roman" w:hAnsi="Arial Narrow" w:cs="Calibri"/>
                <w:b/>
                <w:bCs/>
                <w:color w:val="000000"/>
                <w:sz w:val="20"/>
                <w:szCs w:val="20"/>
                <w:lang w:eastAsia="es-CO"/>
              </w:rPr>
              <w:t>ng</w:t>
            </w:r>
            <w:proofErr w:type="spellEnd"/>
            <w:r w:rsidRPr="006E23E2">
              <w:rPr>
                <w:rFonts w:ascii="Arial Narrow" w:eastAsia="Times New Roman" w:hAnsi="Arial Narrow" w:cs="Calibri"/>
                <w:b/>
                <w:bCs/>
                <w:color w:val="000000"/>
                <w:sz w:val="20"/>
                <w:szCs w:val="20"/>
                <w:lang w:eastAsia="es-CO"/>
              </w:rPr>
              <w:t xml:space="preserve">/kg/min, </w:t>
            </w:r>
            <w:proofErr w:type="spellStart"/>
            <w:r w:rsidRPr="006E23E2">
              <w:rPr>
                <w:rFonts w:ascii="Arial Narrow" w:eastAsia="Times New Roman" w:hAnsi="Arial Narrow" w:cs="Calibri"/>
                <w:b/>
                <w:bCs/>
                <w:color w:val="000000"/>
                <w:sz w:val="20"/>
                <w:szCs w:val="20"/>
                <w:lang w:eastAsia="es-CO"/>
              </w:rPr>
              <w:t>ng</w:t>
            </w:r>
            <w:proofErr w:type="spellEnd"/>
            <w:r w:rsidRPr="006E23E2">
              <w:rPr>
                <w:rFonts w:ascii="Arial Narrow" w:eastAsia="Times New Roman" w:hAnsi="Arial Narrow" w:cs="Calibri"/>
                <w:b/>
                <w:bCs/>
                <w:color w:val="000000"/>
                <w:sz w:val="20"/>
                <w:szCs w:val="20"/>
                <w:lang w:eastAsia="es-CO"/>
              </w:rPr>
              <w:t xml:space="preserve">/kg/h, µg/kg/min, </w:t>
            </w:r>
            <w:proofErr w:type="spellStart"/>
            <w:r w:rsidRPr="006E23E2">
              <w:rPr>
                <w:rFonts w:ascii="Arial Narrow" w:eastAsia="Times New Roman" w:hAnsi="Arial Narrow" w:cs="Calibri"/>
                <w:b/>
                <w:bCs/>
                <w:color w:val="000000"/>
                <w:sz w:val="20"/>
                <w:szCs w:val="20"/>
                <w:lang w:eastAsia="es-CO"/>
              </w:rPr>
              <w:t>ug</w:t>
            </w:r>
            <w:proofErr w:type="spellEnd"/>
            <w:r w:rsidRPr="006E23E2">
              <w:rPr>
                <w:rFonts w:ascii="Arial Narrow" w:eastAsia="Times New Roman" w:hAnsi="Arial Narrow" w:cs="Calibri"/>
                <w:b/>
                <w:bCs/>
                <w:color w:val="000000"/>
                <w:sz w:val="20"/>
                <w:szCs w:val="20"/>
                <w:lang w:eastAsia="es-CO"/>
              </w:rPr>
              <w:t xml:space="preserve">/kg/h, µg/kg/24h, mg/kg/min, mg/kg/h, mg/kg/24h,g/kg/min, g/kg/h, </w:t>
            </w:r>
            <w:proofErr w:type="spellStart"/>
            <w:r w:rsidRPr="006E23E2">
              <w:rPr>
                <w:rFonts w:ascii="Arial Narrow" w:eastAsia="Times New Roman" w:hAnsi="Arial Narrow" w:cs="Calibri"/>
                <w:b/>
                <w:bCs/>
                <w:color w:val="000000"/>
                <w:sz w:val="20"/>
                <w:szCs w:val="20"/>
                <w:lang w:eastAsia="es-CO"/>
              </w:rPr>
              <w:t>mU</w:t>
            </w:r>
            <w:proofErr w:type="spellEnd"/>
            <w:r w:rsidRPr="006E23E2">
              <w:rPr>
                <w:rFonts w:ascii="Arial Narrow" w:eastAsia="Times New Roman" w:hAnsi="Arial Narrow" w:cs="Calibri"/>
                <w:b/>
                <w:bCs/>
                <w:color w:val="000000"/>
                <w:sz w:val="20"/>
                <w:szCs w:val="20"/>
                <w:lang w:eastAsia="es-CO"/>
              </w:rPr>
              <w:t xml:space="preserve">/kg/min, </w:t>
            </w:r>
            <w:proofErr w:type="spellStart"/>
            <w:r w:rsidRPr="006E23E2">
              <w:rPr>
                <w:rFonts w:ascii="Arial Narrow" w:eastAsia="Times New Roman" w:hAnsi="Arial Narrow" w:cs="Calibri"/>
                <w:b/>
                <w:bCs/>
                <w:color w:val="000000"/>
                <w:sz w:val="20"/>
                <w:szCs w:val="20"/>
                <w:lang w:eastAsia="es-CO"/>
              </w:rPr>
              <w:t>mU</w:t>
            </w:r>
            <w:proofErr w:type="spellEnd"/>
            <w:r w:rsidRPr="006E23E2">
              <w:rPr>
                <w:rFonts w:ascii="Arial Narrow" w:eastAsia="Times New Roman" w:hAnsi="Arial Narrow" w:cs="Calibri"/>
                <w:b/>
                <w:bCs/>
                <w:color w:val="000000"/>
                <w:sz w:val="20"/>
                <w:szCs w:val="20"/>
                <w:lang w:eastAsia="es-CO"/>
              </w:rPr>
              <w:t xml:space="preserve">/kg/h, U/kg/min, U/kg/h, U/kg/24h, </w:t>
            </w:r>
            <w:proofErr w:type="spellStart"/>
            <w:r w:rsidRPr="006E23E2">
              <w:rPr>
                <w:rFonts w:ascii="Arial Narrow" w:eastAsia="Times New Roman" w:hAnsi="Arial Narrow" w:cs="Calibri"/>
                <w:b/>
                <w:bCs/>
                <w:color w:val="000000"/>
                <w:sz w:val="20"/>
                <w:szCs w:val="20"/>
                <w:lang w:eastAsia="es-CO"/>
              </w:rPr>
              <w:t>kU</w:t>
            </w:r>
            <w:proofErr w:type="spellEnd"/>
            <w:r w:rsidRPr="006E23E2">
              <w:rPr>
                <w:rFonts w:ascii="Arial Narrow" w:eastAsia="Times New Roman" w:hAnsi="Arial Narrow" w:cs="Calibri"/>
                <w:b/>
                <w:bCs/>
                <w:color w:val="000000"/>
                <w:sz w:val="20"/>
                <w:szCs w:val="20"/>
                <w:lang w:eastAsia="es-CO"/>
              </w:rPr>
              <w:t xml:space="preserve">/kg/h, EU/kg/h, </w:t>
            </w:r>
            <w:proofErr w:type="spellStart"/>
            <w:r w:rsidRPr="006E23E2">
              <w:rPr>
                <w:rFonts w:ascii="Arial Narrow" w:eastAsia="Times New Roman" w:hAnsi="Arial Narrow" w:cs="Calibri"/>
                <w:b/>
                <w:bCs/>
                <w:color w:val="000000"/>
                <w:sz w:val="20"/>
                <w:szCs w:val="20"/>
                <w:lang w:eastAsia="es-CO"/>
              </w:rPr>
              <w:t>mmol</w:t>
            </w:r>
            <w:proofErr w:type="spellEnd"/>
            <w:r w:rsidRPr="006E23E2">
              <w:rPr>
                <w:rFonts w:ascii="Arial Narrow" w:eastAsia="Times New Roman" w:hAnsi="Arial Narrow" w:cs="Calibri"/>
                <w:b/>
                <w:bCs/>
                <w:color w:val="000000"/>
                <w:sz w:val="20"/>
                <w:szCs w:val="20"/>
                <w:lang w:eastAsia="es-CO"/>
              </w:rPr>
              <w:t>/kg/h, mol/kg/h, kcal/kg/h, kcal/kg/24h, mEq/kg/min, mEq/kg/h</w:t>
            </w:r>
          </w:p>
        </w:tc>
      </w:tr>
      <w:tr w:rsidR="004A21F7" w:rsidRPr="006E23E2" w14:paraId="45766A77" w14:textId="77777777" w:rsidTr="000C4254">
        <w:trPr>
          <w:trHeight w:val="285"/>
          <w:jc w:val="center"/>
        </w:trPr>
        <w:tc>
          <w:tcPr>
            <w:tcW w:w="4231" w:type="dxa"/>
            <w:shd w:val="clear" w:color="FFFFFF" w:fill="FFFFFF"/>
            <w:vAlign w:val="center"/>
            <w:hideMark/>
          </w:tcPr>
          <w:p w14:paraId="01C9F1B9" w14:textId="77777777" w:rsidR="004A21F7" w:rsidRPr="006E23E2" w:rsidRDefault="004A21F7" w:rsidP="000C4254">
            <w:pPr>
              <w:jc w:val="left"/>
              <w:rPr>
                <w:rFonts w:ascii="Arial Narrow" w:eastAsia="Times New Roman" w:hAnsi="Arial Narrow" w:cs="Calibri"/>
                <w:color w:val="000000"/>
                <w:sz w:val="20"/>
                <w:szCs w:val="20"/>
                <w:lang w:eastAsia="es-CO"/>
              </w:rPr>
            </w:pPr>
            <w:proofErr w:type="spellStart"/>
            <w:r w:rsidRPr="006E23E2">
              <w:rPr>
                <w:rFonts w:ascii="Arial Narrow" w:eastAsia="Times New Roman" w:hAnsi="Arial Narrow" w:cs="Calibri"/>
                <w:color w:val="000000"/>
                <w:sz w:val="20"/>
                <w:szCs w:val="20"/>
                <w:lang w:eastAsia="es-CO"/>
              </w:rPr>
              <w:t>metodo</w:t>
            </w:r>
            <w:proofErr w:type="spellEnd"/>
            <w:r w:rsidRPr="006E23E2">
              <w:rPr>
                <w:rFonts w:ascii="Arial Narrow" w:eastAsia="Times New Roman" w:hAnsi="Arial Narrow" w:cs="Calibri"/>
                <w:color w:val="000000"/>
                <w:sz w:val="20"/>
                <w:szCs w:val="20"/>
                <w:lang w:eastAsia="es-CO"/>
              </w:rPr>
              <w:t xml:space="preserve"> de cebado </w:t>
            </w:r>
            <w:proofErr w:type="spellStart"/>
            <w:r w:rsidRPr="006E23E2">
              <w:rPr>
                <w:rFonts w:ascii="Arial Narrow" w:eastAsia="Times New Roman" w:hAnsi="Arial Narrow" w:cs="Calibri"/>
                <w:color w:val="000000"/>
                <w:sz w:val="20"/>
                <w:szCs w:val="20"/>
                <w:lang w:eastAsia="es-CO"/>
              </w:rPr>
              <w:t>ó</w:t>
            </w:r>
            <w:proofErr w:type="spellEnd"/>
            <w:r w:rsidRPr="006E23E2">
              <w:rPr>
                <w:rFonts w:ascii="Arial Narrow" w:eastAsia="Times New Roman" w:hAnsi="Arial Narrow" w:cs="Calibri"/>
                <w:color w:val="000000"/>
                <w:sz w:val="20"/>
                <w:szCs w:val="20"/>
                <w:lang w:eastAsia="es-CO"/>
              </w:rPr>
              <w:t xml:space="preserve"> purga</w:t>
            </w:r>
          </w:p>
        </w:tc>
        <w:tc>
          <w:tcPr>
            <w:tcW w:w="5289" w:type="dxa"/>
            <w:shd w:val="clear" w:color="FFFFFF" w:fill="FFFFFF"/>
            <w:noWrap/>
            <w:vAlign w:val="center"/>
            <w:hideMark/>
          </w:tcPr>
          <w:p w14:paraId="3B4AF3C4" w14:textId="77777777" w:rsidR="004A21F7" w:rsidRPr="006E23E2" w:rsidRDefault="004A21F7" w:rsidP="000C4254">
            <w:pPr>
              <w:jc w:val="left"/>
              <w:rPr>
                <w:rFonts w:ascii="Arial Narrow" w:eastAsia="Times New Roman" w:hAnsi="Arial Narrow" w:cs="Calibri"/>
                <w:b/>
                <w:bCs/>
                <w:color w:val="000000"/>
                <w:sz w:val="20"/>
                <w:szCs w:val="20"/>
                <w:lang w:eastAsia="es-CO"/>
              </w:rPr>
            </w:pPr>
            <w:r w:rsidRPr="006E23E2">
              <w:rPr>
                <w:rFonts w:ascii="Arial Narrow" w:eastAsia="Times New Roman" w:hAnsi="Arial Narrow" w:cs="Calibri"/>
                <w:b/>
                <w:bCs/>
                <w:color w:val="000000"/>
                <w:sz w:val="20"/>
                <w:szCs w:val="20"/>
                <w:lang w:eastAsia="es-CO"/>
              </w:rPr>
              <w:t>Purga mediante la bomba</w:t>
            </w:r>
          </w:p>
        </w:tc>
      </w:tr>
      <w:tr w:rsidR="004A21F7" w:rsidRPr="006E23E2" w14:paraId="5B2E15DA" w14:textId="77777777" w:rsidTr="000C4254">
        <w:trPr>
          <w:trHeight w:val="285"/>
          <w:jc w:val="center"/>
        </w:trPr>
        <w:tc>
          <w:tcPr>
            <w:tcW w:w="4231" w:type="dxa"/>
            <w:shd w:val="clear" w:color="FFFFFF" w:fill="FFFFFF"/>
            <w:vAlign w:val="center"/>
            <w:hideMark/>
          </w:tcPr>
          <w:p w14:paraId="6ADF33EA"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Volumen de Purga set de infusión</w:t>
            </w:r>
          </w:p>
        </w:tc>
        <w:tc>
          <w:tcPr>
            <w:tcW w:w="5289" w:type="dxa"/>
            <w:shd w:val="clear" w:color="FFFFFF" w:fill="FFFFFF"/>
            <w:noWrap/>
            <w:vAlign w:val="center"/>
            <w:hideMark/>
          </w:tcPr>
          <w:p w14:paraId="0FD78C4D" w14:textId="77777777" w:rsidR="004A21F7" w:rsidRPr="006E23E2" w:rsidRDefault="004A21F7" w:rsidP="000C4254">
            <w:pPr>
              <w:jc w:val="left"/>
              <w:rPr>
                <w:rFonts w:ascii="Arial Narrow" w:eastAsia="Times New Roman" w:hAnsi="Arial Narrow" w:cs="Calibri"/>
                <w:b/>
                <w:bCs/>
                <w:color w:val="000000"/>
                <w:sz w:val="20"/>
                <w:szCs w:val="20"/>
                <w:lang w:eastAsia="es-CO"/>
              </w:rPr>
            </w:pPr>
            <w:r w:rsidRPr="006E23E2">
              <w:rPr>
                <w:rFonts w:ascii="Arial Narrow" w:eastAsia="Times New Roman" w:hAnsi="Arial Narrow" w:cs="Calibri"/>
                <w:b/>
                <w:bCs/>
                <w:color w:val="000000"/>
                <w:sz w:val="20"/>
                <w:szCs w:val="20"/>
                <w:lang w:eastAsia="es-CO"/>
              </w:rPr>
              <w:t>22 - 23 ml</w:t>
            </w:r>
          </w:p>
        </w:tc>
      </w:tr>
      <w:tr w:rsidR="004A21F7" w:rsidRPr="006E23E2" w14:paraId="616F891D" w14:textId="77777777" w:rsidTr="000C4254">
        <w:trPr>
          <w:trHeight w:val="285"/>
          <w:jc w:val="center"/>
        </w:trPr>
        <w:tc>
          <w:tcPr>
            <w:tcW w:w="4231" w:type="dxa"/>
            <w:shd w:val="clear" w:color="FFFFFF" w:fill="FFFFFF"/>
            <w:vAlign w:val="center"/>
            <w:hideMark/>
          </w:tcPr>
          <w:p w14:paraId="120928A9"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Bolos (Rango de flujo y volumen)</w:t>
            </w:r>
          </w:p>
        </w:tc>
        <w:tc>
          <w:tcPr>
            <w:tcW w:w="5289" w:type="dxa"/>
            <w:shd w:val="clear" w:color="FFFFFF" w:fill="FFFFFF"/>
            <w:noWrap/>
            <w:vAlign w:val="center"/>
            <w:hideMark/>
          </w:tcPr>
          <w:p w14:paraId="0469946B" w14:textId="77777777" w:rsidR="004A21F7" w:rsidRPr="006E23E2" w:rsidRDefault="004A21F7" w:rsidP="000C4254">
            <w:pPr>
              <w:jc w:val="left"/>
              <w:rPr>
                <w:rFonts w:ascii="Arial Narrow" w:eastAsia="Times New Roman" w:hAnsi="Arial Narrow" w:cs="Calibri"/>
                <w:b/>
                <w:bCs/>
                <w:color w:val="000000"/>
                <w:sz w:val="20"/>
                <w:szCs w:val="20"/>
                <w:lang w:eastAsia="es-CO"/>
              </w:rPr>
            </w:pPr>
            <w:r w:rsidRPr="006E23E2">
              <w:rPr>
                <w:rFonts w:ascii="Arial Narrow" w:eastAsia="Times New Roman" w:hAnsi="Arial Narrow" w:cs="Calibri"/>
                <w:b/>
                <w:bCs/>
                <w:color w:val="000000"/>
                <w:sz w:val="20"/>
                <w:szCs w:val="20"/>
                <w:lang w:eastAsia="es-CO"/>
              </w:rPr>
              <w:t>0.1-2000 ml/h (automática o manual)</w:t>
            </w:r>
          </w:p>
        </w:tc>
      </w:tr>
      <w:tr w:rsidR="004A21F7" w:rsidRPr="006E23E2" w14:paraId="50DBED10" w14:textId="77777777" w:rsidTr="000C4254">
        <w:trPr>
          <w:trHeight w:val="285"/>
          <w:jc w:val="center"/>
        </w:trPr>
        <w:tc>
          <w:tcPr>
            <w:tcW w:w="4231" w:type="dxa"/>
            <w:shd w:val="clear" w:color="FFFFFF" w:fill="FFFFFF"/>
            <w:vAlign w:val="center"/>
            <w:hideMark/>
          </w:tcPr>
          <w:p w14:paraId="0EEBF8E0"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KVO (rango)</w:t>
            </w:r>
          </w:p>
        </w:tc>
        <w:tc>
          <w:tcPr>
            <w:tcW w:w="5289" w:type="dxa"/>
            <w:shd w:val="clear" w:color="FFFFFF" w:fill="FFFFFF"/>
            <w:noWrap/>
            <w:vAlign w:val="center"/>
            <w:hideMark/>
          </w:tcPr>
          <w:p w14:paraId="0DB76CF7" w14:textId="77777777" w:rsidR="004A21F7" w:rsidRPr="006E23E2" w:rsidRDefault="004A21F7" w:rsidP="000C4254">
            <w:pPr>
              <w:jc w:val="left"/>
              <w:rPr>
                <w:rFonts w:ascii="Arial Narrow" w:eastAsia="Times New Roman" w:hAnsi="Arial Narrow" w:cs="Calibri"/>
                <w:b/>
                <w:bCs/>
                <w:color w:val="000000"/>
                <w:sz w:val="20"/>
                <w:szCs w:val="20"/>
                <w:lang w:eastAsia="es-CO"/>
              </w:rPr>
            </w:pPr>
            <w:r w:rsidRPr="006E23E2">
              <w:rPr>
                <w:rFonts w:ascii="Arial Narrow" w:eastAsia="Times New Roman" w:hAnsi="Arial Narrow" w:cs="Calibri"/>
                <w:b/>
                <w:bCs/>
                <w:color w:val="000000"/>
                <w:sz w:val="20"/>
                <w:szCs w:val="20"/>
                <w:lang w:eastAsia="es-CO"/>
              </w:rPr>
              <w:t>0.1-5.0 ml/h, incremento: 0.01 ml/h</w:t>
            </w:r>
          </w:p>
        </w:tc>
      </w:tr>
      <w:tr w:rsidR="004A21F7" w:rsidRPr="006E23E2" w14:paraId="22B7B303" w14:textId="77777777" w:rsidTr="000C4254">
        <w:trPr>
          <w:trHeight w:val="590"/>
          <w:jc w:val="center"/>
        </w:trPr>
        <w:tc>
          <w:tcPr>
            <w:tcW w:w="4231" w:type="dxa"/>
            <w:shd w:val="clear" w:color="FFFFFF" w:fill="FFFFFF"/>
            <w:vAlign w:val="center"/>
            <w:hideMark/>
          </w:tcPr>
          <w:p w14:paraId="20225488"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 xml:space="preserve">Alarma de Oclusión(rango y sistema </w:t>
            </w:r>
            <w:proofErr w:type="spellStart"/>
            <w:r w:rsidRPr="006E23E2">
              <w:rPr>
                <w:rFonts w:ascii="Arial Narrow" w:eastAsia="Times New Roman" w:hAnsi="Arial Narrow" w:cs="Calibri"/>
                <w:color w:val="000000"/>
                <w:sz w:val="20"/>
                <w:szCs w:val="20"/>
                <w:lang w:eastAsia="es-CO"/>
              </w:rPr>
              <w:t>deteccion</w:t>
            </w:r>
            <w:proofErr w:type="spellEnd"/>
            <w:r w:rsidRPr="006E23E2">
              <w:rPr>
                <w:rFonts w:ascii="Arial Narrow" w:eastAsia="Times New Roman" w:hAnsi="Arial Narrow" w:cs="Calibri"/>
                <w:color w:val="000000"/>
                <w:sz w:val="20"/>
                <w:szCs w:val="20"/>
                <w:lang w:eastAsia="es-CO"/>
              </w:rPr>
              <w:t>)</w:t>
            </w:r>
          </w:p>
        </w:tc>
        <w:tc>
          <w:tcPr>
            <w:tcW w:w="5289" w:type="dxa"/>
            <w:shd w:val="clear" w:color="FFFFFF" w:fill="FFFFFF"/>
            <w:vAlign w:val="center"/>
            <w:hideMark/>
          </w:tcPr>
          <w:p w14:paraId="6011B773" w14:textId="77777777" w:rsidR="004A21F7" w:rsidRPr="006E23E2" w:rsidRDefault="004A21F7" w:rsidP="000C4254">
            <w:pPr>
              <w:jc w:val="left"/>
              <w:rPr>
                <w:rFonts w:ascii="Arial Narrow" w:eastAsia="Times New Roman" w:hAnsi="Arial Narrow" w:cs="Calibri"/>
                <w:b/>
                <w:bCs/>
                <w:color w:val="000000"/>
                <w:sz w:val="20"/>
                <w:szCs w:val="20"/>
                <w:lang w:eastAsia="es-CO"/>
              </w:rPr>
            </w:pPr>
            <w:r w:rsidRPr="006E23E2">
              <w:rPr>
                <w:rFonts w:ascii="Arial Narrow" w:eastAsia="Times New Roman" w:hAnsi="Arial Narrow" w:cs="Calibri"/>
                <w:b/>
                <w:bCs/>
                <w:color w:val="000000"/>
                <w:sz w:val="20"/>
                <w:szCs w:val="20"/>
                <w:lang w:eastAsia="es-CO"/>
              </w:rPr>
              <w:t>11 niveles seleccionables (150, 225, 300, 375, 450, 525, 600,</w:t>
            </w:r>
            <w:r w:rsidRPr="006E23E2">
              <w:rPr>
                <w:rFonts w:ascii="Arial Narrow" w:eastAsia="Times New Roman" w:hAnsi="Arial Narrow" w:cs="Calibri"/>
                <w:b/>
                <w:bCs/>
                <w:color w:val="000000"/>
                <w:sz w:val="20"/>
                <w:szCs w:val="20"/>
                <w:lang w:eastAsia="es-CO"/>
              </w:rPr>
              <w:br/>
              <w:t xml:space="preserve">750, 825, 900 y 975) </w:t>
            </w:r>
            <w:proofErr w:type="spellStart"/>
            <w:r w:rsidRPr="006E23E2">
              <w:rPr>
                <w:rFonts w:ascii="Arial Narrow" w:eastAsia="Times New Roman" w:hAnsi="Arial Narrow" w:cs="Calibri"/>
                <w:b/>
                <w:bCs/>
                <w:color w:val="000000"/>
                <w:sz w:val="20"/>
                <w:szCs w:val="20"/>
                <w:lang w:eastAsia="es-CO"/>
              </w:rPr>
              <w:t>mmHg</w:t>
            </w:r>
            <w:proofErr w:type="spellEnd"/>
          </w:p>
        </w:tc>
      </w:tr>
      <w:tr w:rsidR="004A21F7" w:rsidRPr="006E23E2" w14:paraId="70CC4BC1" w14:textId="77777777" w:rsidTr="000C4254">
        <w:trPr>
          <w:trHeight w:val="570"/>
          <w:jc w:val="center"/>
        </w:trPr>
        <w:tc>
          <w:tcPr>
            <w:tcW w:w="4231" w:type="dxa"/>
            <w:shd w:val="clear" w:color="FFFFFF" w:fill="FFFFFF"/>
            <w:vAlign w:val="center"/>
            <w:hideMark/>
          </w:tcPr>
          <w:p w14:paraId="7C5B33B5"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 xml:space="preserve">Alarma </w:t>
            </w:r>
            <w:proofErr w:type="spellStart"/>
            <w:r w:rsidRPr="006E23E2">
              <w:rPr>
                <w:rFonts w:ascii="Arial Narrow" w:eastAsia="Times New Roman" w:hAnsi="Arial Narrow" w:cs="Calibri"/>
                <w:color w:val="000000"/>
                <w:sz w:val="20"/>
                <w:szCs w:val="20"/>
                <w:lang w:eastAsia="es-CO"/>
              </w:rPr>
              <w:t>deteccion</w:t>
            </w:r>
            <w:proofErr w:type="spellEnd"/>
            <w:r w:rsidRPr="006E23E2">
              <w:rPr>
                <w:rFonts w:ascii="Arial Narrow" w:eastAsia="Times New Roman" w:hAnsi="Arial Narrow" w:cs="Calibri"/>
                <w:color w:val="000000"/>
                <w:sz w:val="20"/>
                <w:szCs w:val="20"/>
                <w:lang w:eastAsia="es-CO"/>
              </w:rPr>
              <w:t xml:space="preserve"> de aire por debajo y por encima (rango y sistema de detección)</w:t>
            </w:r>
          </w:p>
        </w:tc>
        <w:tc>
          <w:tcPr>
            <w:tcW w:w="5289" w:type="dxa"/>
            <w:shd w:val="clear" w:color="FFFFFF" w:fill="FFFFFF"/>
            <w:vAlign w:val="center"/>
            <w:hideMark/>
          </w:tcPr>
          <w:p w14:paraId="51DB9ABE" w14:textId="77777777" w:rsidR="004A21F7" w:rsidRPr="006E23E2" w:rsidRDefault="004A21F7" w:rsidP="000C4254">
            <w:pPr>
              <w:jc w:val="left"/>
              <w:rPr>
                <w:rFonts w:ascii="Arial Narrow" w:eastAsia="Times New Roman" w:hAnsi="Arial Narrow" w:cs="Calibri"/>
                <w:b/>
                <w:bCs/>
                <w:color w:val="000000"/>
                <w:sz w:val="20"/>
                <w:szCs w:val="20"/>
                <w:lang w:eastAsia="es-CO"/>
              </w:rPr>
            </w:pPr>
            <w:r w:rsidRPr="006E23E2">
              <w:rPr>
                <w:rFonts w:ascii="Arial Narrow" w:eastAsia="Times New Roman" w:hAnsi="Arial Narrow" w:cs="Calibri"/>
                <w:b/>
                <w:bCs/>
                <w:color w:val="000000"/>
                <w:sz w:val="20"/>
                <w:szCs w:val="20"/>
                <w:lang w:eastAsia="es-CO"/>
              </w:rPr>
              <w:t>1 - 5, respectivamente, (50,100,250,500,800</w:t>
            </w:r>
            <w:r w:rsidRPr="006E23E2">
              <w:rPr>
                <w:rFonts w:ascii="Arial Narrow" w:eastAsia="MS Gothic" w:hAnsi="Arial Narrow" w:cs="MS Gothic"/>
                <w:b/>
                <w:bCs/>
                <w:color w:val="000000"/>
                <w:sz w:val="20"/>
                <w:szCs w:val="20"/>
                <w:lang w:eastAsia="es-CO"/>
              </w:rPr>
              <w:t>）</w:t>
            </w:r>
            <w:r w:rsidRPr="006E23E2">
              <w:rPr>
                <w:rFonts w:ascii="Arial Narrow" w:eastAsia="Times New Roman" w:hAnsi="Arial Narrow" w:cs="Calibri"/>
                <w:b/>
                <w:bCs/>
                <w:color w:val="000000"/>
                <w:sz w:val="20"/>
                <w:szCs w:val="20"/>
                <w:lang w:eastAsia="es-CO"/>
              </w:rPr>
              <w:t xml:space="preserve">μl </w:t>
            </w:r>
          </w:p>
        </w:tc>
      </w:tr>
      <w:tr w:rsidR="004A21F7" w:rsidRPr="006E23E2" w14:paraId="6D90CE4F" w14:textId="77777777" w:rsidTr="000C4254">
        <w:trPr>
          <w:trHeight w:val="423"/>
          <w:jc w:val="center"/>
        </w:trPr>
        <w:tc>
          <w:tcPr>
            <w:tcW w:w="4231" w:type="dxa"/>
            <w:shd w:val="clear" w:color="FFFFFF" w:fill="FFFFFF"/>
            <w:vAlign w:val="center"/>
            <w:hideMark/>
          </w:tcPr>
          <w:p w14:paraId="6883180F"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Bloqueo de Panel</w:t>
            </w:r>
          </w:p>
        </w:tc>
        <w:tc>
          <w:tcPr>
            <w:tcW w:w="5289" w:type="dxa"/>
            <w:shd w:val="clear" w:color="FFFFFF" w:fill="FFFFFF"/>
            <w:vAlign w:val="center"/>
            <w:hideMark/>
          </w:tcPr>
          <w:p w14:paraId="083ED57D" w14:textId="77777777" w:rsidR="004A21F7" w:rsidRPr="006E23E2" w:rsidRDefault="004A21F7" w:rsidP="000C4254">
            <w:pPr>
              <w:jc w:val="left"/>
              <w:rPr>
                <w:rFonts w:ascii="Arial Narrow" w:eastAsia="Times New Roman" w:hAnsi="Arial Narrow" w:cs="Calibri"/>
                <w:b/>
                <w:bCs/>
                <w:color w:val="000000"/>
                <w:sz w:val="20"/>
                <w:szCs w:val="20"/>
                <w:lang w:eastAsia="es-CO"/>
              </w:rPr>
            </w:pPr>
            <w:r w:rsidRPr="006E23E2">
              <w:rPr>
                <w:rFonts w:ascii="Arial Narrow" w:eastAsia="Times New Roman" w:hAnsi="Arial Narrow" w:cs="Calibri"/>
                <w:b/>
                <w:bCs/>
                <w:color w:val="000000"/>
                <w:sz w:val="20"/>
                <w:szCs w:val="20"/>
                <w:lang w:eastAsia="es-CO"/>
              </w:rPr>
              <w:t>Si, programable</w:t>
            </w:r>
          </w:p>
        </w:tc>
      </w:tr>
      <w:tr w:rsidR="004A21F7" w:rsidRPr="006E23E2" w14:paraId="5343EEA5" w14:textId="77777777" w:rsidTr="000C4254">
        <w:trPr>
          <w:trHeight w:val="413"/>
          <w:jc w:val="center"/>
        </w:trPr>
        <w:tc>
          <w:tcPr>
            <w:tcW w:w="4231" w:type="dxa"/>
            <w:shd w:val="clear" w:color="FFFFFF" w:fill="FFFFFF"/>
            <w:vAlign w:val="center"/>
            <w:hideMark/>
          </w:tcPr>
          <w:p w14:paraId="6747ABDA"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Numero de canales o infusiones simultáneas</w:t>
            </w:r>
          </w:p>
        </w:tc>
        <w:tc>
          <w:tcPr>
            <w:tcW w:w="5289" w:type="dxa"/>
            <w:shd w:val="clear" w:color="FFFFFF" w:fill="FFFFFF"/>
            <w:vAlign w:val="center"/>
            <w:hideMark/>
          </w:tcPr>
          <w:p w14:paraId="4398AD7A" w14:textId="77777777" w:rsidR="004A21F7" w:rsidRPr="006E23E2" w:rsidRDefault="004A21F7" w:rsidP="000C4254">
            <w:pPr>
              <w:jc w:val="left"/>
              <w:rPr>
                <w:rFonts w:ascii="Arial Narrow" w:eastAsia="Times New Roman" w:hAnsi="Arial Narrow" w:cs="Calibri"/>
                <w:b/>
                <w:bCs/>
                <w:color w:val="000000"/>
                <w:sz w:val="20"/>
                <w:szCs w:val="20"/>
                <w:lang w:eastAsia="es-CO"/>
              </w:rPr>
            </w:pPr>
            <w:r w:rsidRPr="006E23E2">
              <w:rPr>
                <w:rFonts w:ascii="Arial Narrow" w:eastAsia="Times New Roman" w:hAnsi="Arial Narrow" w:cs="Calibri"/>
                <w:b/>
                <w:bCs/>
                <w:color w:val="000000"/>
                <w:sz w:val="20"/>
                <w:szCs w:val="20"/>
                <w:lang w:eastAsia="es-CO"/>
              </w:rPr>
              <w:t>Bomba de 1 canal</w:t>
            </w:r>
          </w:p>
        </w:tc>
      </w:tr>
      <w:tr w:rsidR="004A21F7" w:rsidRPr="006E23E2" w14:paraId="5ABBD9B0" w14:textId="77777777" w:rsidTr="000C4254">
        <w:trPr>
          <w:trHeight w:val="762"/>
          <w:jc w:val="center"/>
        </w:trPr>
        <w:tc>
          <w:tcPr>
            <w:tcW w:w="4231" w:type="dxa"/>
            <w:shd w:val="clear" w:color="FFFFFF" w:fill="FFFFFF"/>
            <w:vAlign w:val="center"/>
            <w:hideMark/>
          </w:tcPr>
          <w:p w14:paraId="70271B29"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lastRenderedPageBreak/>
              <w:t>Infusiones terapéuticas permitidas</w:t>
            </w:r>
          </w:p>
        </w:tc>
        <w:tc>
          <w:tcPr>
            <w:tcW w:w="5289" w:type="dxa"/>
            <w:shd w:val="clear" w:color="FFFFFF" w:fill="FFFFFF"/>
            <w:vAlign w:val="center"/>
            <w:hideMark/>
          </w:tcPr>
          <w:p w14:paraId="2749F154" w14:textId="77777777" w:rsidR="004A21F7" w:rsidRPr="006E23E2" w:rsidRDefault="004A21F7" w:rsidP="000C4254">
            <w:pPr>
              <w:jc w:val="left"/>
              <w:rPr>
                <w:rFonts w:ascii="Arial Narrow" w:eastAsia="Times New Roman" w:hAnsi="Arial Narrow" w:cs="Calibri"/>
                <w:b/>
                <w:bCs/>
                <w:color w:val="000000"/>
                <w:sz w:val="20"/>
                <w:szCs w:val="20"/>
                <w:lang w:eastAsia="es-CO"/>
              </w:rPr>
            </w:pPr>
            <w:r w:rsidRPr="006E23E2">
              <w:rPr>
                <w:rFonts w:ascii="Arial Narrow" w:eastAsia="Times New Roman" w:hAnsi="Arial Narrow" w:cs="Calibri"/>
                <w:b/>
                <w:bCs/>
                <w:color w:val="000000"/>
                <w:sz w:val="20"/>
                <w:szCs w:val="20"/>
                <w:lang w:eastAsia="es-CO"/>
              </w:rPr>
              <w:t xml:space="preserve">La bomba de infusión proporciona líquidos de infusión a través de rutas de administración clínicamente aceptadas, incluidas </w:t>
            </w:r>
            <w:proofErr w:type="gramStart"/>
            <w:r w:rsidRPr="006E23E2">
              <w:rPr>
                <w:rFonts w:ascii="Arial Narrow" w:eastAsia="Times New Roman" w:hAnsi="Arial Narrow" w:cs="Calibri"/>
                <w:b/>
                <w:bCs/>
                <w:color w:val="000000"/>
                <w:sz w:val="20"/>
                <w:szCs w:val="20"/>
                <w:lang w:eastAsia="es-CO"/>
              </w:rPr>
              <w:t>las vías intravenosa</w:t>
            </w:r>
            <w:proofErr w:type="gramEnd"/>
            <w:r w:rsidRPr="006E23E2">
              <w:rPr>
                <w:rFonts w:ascii="Arial Narrow" w:eastAsia="Times New Roman" w:hAnsi="Arial Narrow" w:cs="Calibri"/>
                <w:b/>
                <w:bCs/>
                <w:color w:val="000000"/>
                <w:sz w:val="20"/>
                <w:szCs w:val="20"/>
                <w:lang w:eastAsia="es-CO"/>
              </w:rPr>
              <w:t xml:space="preserve"> y enteral.</w:t>
            </w:r>
          </w:p>
        </w:tc>
      </w:tr>
      <w:tr w:rsidR="004A21F7" w:rsidRPr="006E23E2" w14:paraId="6DE425EF" w14:textId="77777777" w:rsidTr="000C4254">
        <w:trPr>
          <w:trHeight w:val="285"/>
          <w:jc w:val="center"/>
        </w:trPr>
        <w:tc>
          <w:tcPr>
            <w:tcW w:w="4231" w:type="dxa"/>
            <w:shd w:val="clear" w:color="FFFFFF" w:fill="FFFFFF"/>
            <w:vAlign w:val="center"/>
            <w:hideMark/>
          </w:tcPr>
          <w:p w14:paraId="739B1B49"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Infusiones terapéuticas Contraindicadas</w:t>
            </w:r>
          </w:p>
        </w:tc>
        <w:tc>
          <w:tcPr>
            <w:tcW w:w="5289" w:type="dxa"/>
            <w:shd w:val="clear" w:color="FFFFFF" w:fill="FFFFFF"/>
            <w:noWrap/>
            <w:vAlign w:val="center"/>
            <w:hideMark/>
          </w:tcPr>
          <w:p w14:paraId="2072C45F" w14:textId="77777777" w:rsidR="004A21F7" w:rsidRPr="006E23E2" w:rsidRDefault="004A21F7" w:rsidP="000C4254">
            <w:pPr>
              <w:jc w:val="left"/>
              <w:rPr>
                <w:rFonts w:ascii="Arial Narrow" w:eastAsia="Times New Roman" w:hAnsi="Arial Narrow" w:cs="Calibri"/>
                <w:b/>
                <w:bCs/>
                <w:color w:val="000000"/>
                <w:sz w:val="20"/>
                <w:szCs w:val="20"/>
                <w:lang w:eastAsia="es-CO"/>
              </w:rPr>
            </w:pPr>
            <w:r w:rsidRPr="006E23E2">
              <w:rPr>
                <w:rFonts w:ascii="Arial Narrow" w:eastAsia="Times New Roman" w:hAnsi="Arial Narrow" w:cs="Calibri"/>
                <w:b/>
                <w:bCs/>
                <w:color w:val="000000"/>
                <w:sz w:val="20"/>
                <w:szCs w:val="20"/>
                <w:lang w:eastAsia="es-CO"/>
              </w:rPr>
              <w:t>N/A</w:t>
            </w:r>
          </w:p>
        </w:tc>
      </w:tr>
      <w:tr w:rsidR="004A21F7" w:rsidRPr="006E23E2" w14:paraId="1306BCD1" w14:textId="77777777" w:rsidTr="000C4254">
        <w:trPr>
          <w:trHeight w:val="621"/>
          <w:jc w:val="center"/>
        </w:trPr>
        <w:tc>
          <w:tcPr>
            <w:tcW w:w="4231" w:type="dxa"/>
            <w:shd w:val="clear" w:color="FFFFFF" w:fill="FFFFFF"/>
            <w:vAlign w:val="center"/>
            <w:hideMark/>
          </w:tcPr>
          <w:p w14:paraId="64902F38"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Número de medicamentos que se pueden etiquetar</w:t>
            </w:r>
          </w:p>
        </w:tc>
        <w:tc>
          <w:tcPr>
            <w:tcW w:w="5289" w:type="dxa"/>
            <w:shd w:val="clear" w:color="FFFFFF" w:fill="FFFFFF"/>
            <w:vAlign w:val="center"/>
            <w:hideMark/>
          </w:tcPr>
          <w:p w14:paraId="0A7058AE" w14:textId="77777777" w:rsidR="004A21F7" w:rsidRPr="006E23E2" w:rsidRDefault="004A21F7" w:rsidP="000C4254">
            <w:pPr>
              <w:jc w:val="left"/>
              <w:rPr>
                <w:rFonts w:ascii="Arial Narrow" w:eastAsia="Times New Roman" w:hAnsi="Arial Narrow" w:cs="Calibri"/>
                <w:b/>
                <w:bCs/>
                <w:color w:val="000000"/>
                <w:sz w:val="20"/>
                <w:szCs w:val="20"/>
                <w:lang w:eastAsia="es-CO"/>
              </w:rPr>
            </w:pPr>
            <w:r w:rsidRPr="006E23E2">
              <w:rPr>
                <w:rFonts w:ascii="Arial Narrow" w:eastAsia="Times New Roman" w:hAnsi="Arial Narrow" w:cs="Calibri"/>
                <w:b/>
                <w:bCs/>
                <w:color w:val="000000"/>
                <w:sz w:val="20"/>
                <w:szCs w:val="20"/>
                <w:lang w:eastAsia="es-CO"/>
              </w:rPr>
              <w:t>Hasta 2000 fármacos admite codificar los nombres de fármacos por color</w:t>
            </w:r>
          </w:p>
        </w:tc>
      </w:tr>
      <w:tr w:rsidR="004A21F7" w:rsidRPr="006E23E2" w14:paraId="12E49FF9" w14:textId="77777777" w:rsidTr="000C4254">
        <w:trPr>
          <w:trHeight w:val="545"/>
          <w:jc w:val="center"/>
        </w:trPr>
        <w:tc>
          <w:tcPr>
            <w:tcW w:w="4231" w:type="dxa"/>
            <w:shd w:val="clear" w:color="FFFFFF" w:fill="FFFFFF"/>
            <w:vAlign w:val="center"/>
            <w:hideMark/>
          </w:tcPr>
          <w:p w14:paraId="04865AD9"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Límite de dosis de medicamentos</w:t>
            </w:r>
          </w:p>
        </w:tc>
        <w:tc>
          <w:tcPr>
            <w:tcW w:w="5289" w:type="dxa"/>
            <w:shd w:val="clear" w:color="FFFFFF" w:fill="FFFFFF"/>
            <w:vAlign w:val="center"/>
            <w:hideMark/>
          </w:tcPr>
          <w:p w14:paraId="3157DDCC" w14:textId="77777777" w:rsidR="004A21F7" w:rsidRPr="006E23E2" w:rsidRDefault="004A21F7" w:rsidP="000C4254">
            <w:pPr>
              <w:jc w:val="left"/>
              <w:rPr>
                <w:rFonts w:ascii="Arial Narrow" w:eastAsia="Times New Roman" w:hAnsi="Arial Narrow" w:cs="Calibri"/>
                <w:b/>
                <w:bCs/>
                <w:color w:val="000000"/>
                <w:sz w:val="20"/>
                <w:szCs w:val="20"/>
                <w:lang w:eastAsia="es-CO"/>
              </w:rPr>
            </w:pPr>
            <w:r w:rsidRPr="006E23E2">
              <w:rPr>
                <w:rFonts w:ascii="Arial Narrow" w:eastAsia="Times New Roman" w:hAnsi="Arial Narrow" w:cs="Calibri"/>
                <w:b/>
                <w:bCs/>
                <w:color w:val="000000"/>
                <w:sz w:val="20"/>
                <w:szCs w:val="20"/>
                <w:lang w:eastAsia="es-CO"/>
              </w:rPr>
              <w:t>Disponible, definición de los límites de dosis, alarmas automáticas al alcanzar los límites de dosis</w:t>
            </w:r>
          </w:p>
        </w:tc>
      </w:tr>
      <w:tr w:rsidR="004A21F7" w:rsidRPr="006E23E2" w14:paraId="4ED3E392" w14:textId="77777777" w:rsidTr="000C4254">
        <w:trPr>
          <w:trHeight w:val="285"/>
          <w:jc w:val="center"/>
        </w:trPr>
        <w:tc>
          <w:tcPr>
            <w:tcW w:w="4231" w:type="dxa"/>
            <w:shd w:val="clear" w:color="FFFFFF" w:fill="FFFFFF"/>
            <w:vAlign w:val="center"/>
            <w:hideMark/>
          </w:tcPr>
          <w:p w14:paraId="67D9C429" w14:textId="77777777" w:rsidR="004A21F7" w:rsidRPr="006E23E2" w:rsidRDefault="004A21F7" w:rsidP="000C4254">
            <w:pPr>
              <w:jc w:val="left"/>
              <w:rPr>
                <w:rFonts w:ascii="Arial Narrow" w:eastAsia="Times New Roman" w:hAnsi="Arial Narrow" w:cs="Calibri"/>
                <w:color w:val="000000"/>
                <w:sz w:val="20"/>
                <w:szCs w:val="20"/>
                <w:lang w:eastAsia="es-CO"/>
              </w:rPr>
            </w:pPr>
            <w:proofErr w:type="spellStart"/>
            <w:r w:rsidRPr="006E23E2">
              <w:rPr>
                <w:rFonts w:ascii="Arial Narrow" w:eastAsia="Times New Roman" w:hAnsi="Arial Narrow" w:cs="Calibri"/>
                <w:color w:val="000000"/>
                <w:sz w:val="20"/>
                <w:szCs w:val="20"/>
                <w:lang w:eastAsia="es-CO"/>
              </w:rPr>
              <w:t>Sorfware</w:t>
            </w:r>
            <w:proofErr w:type="spellEnd"/>
            <w:r w:rsidRPr="006E23E2">
              <w:rPr>
                <w:rFonts w:ascii="Arial Narrow" w:eastAsia="Times New Roman" w:hAnsi="Arial Narrow" w:cs="Calibri"/>
                <w:color w:val="000000"/>
                <w:sz w:val="20"/>
                <w:szCs w:val="20"/>
                <w:lang w:eastAsia="es-CO"/>
              </w:rPr>
              <w:t xml:space="preserve"> de seguridad (DERS)</w:t>
            </w:r>
          </w:p>
        </w:tc>
        <w:tc>
          <w:tcPr>
            <w:tcW w:w="5289" w:type="dxa"/>
            <w:shd w:val="clear" w:color="FFFFFF" w:fill="FFFFFF"/>
            <w:noWrap/>
            <w:vAlign w:val="center"/>
            <w:hideMark/>
          </w:tcPr>
          <w:p w14:paraId="28473548" w14:textId="77777777" w:rsidR="004A21F7" w:rsidRPr="006E23E2" w:rsidRDefault="004A21F7" w:rsidP="000C4254">
            <w:pPr>
              <w:jc w:val="left"/>
              <w:rPr>
                <w:rFonts w:ascii="Arial Narrow" w:eastAsia="Times New Roman" w:hAnsi="Arial Narrow" w:cs="Calibri"/>
                <w:b/>
                <w:bCs/>
                <w:color w:val="000000"/>
                <w:sz w:val="20"/>
                <w:szCs w:val="20"/>
                <w:lang w:eastAsia="es-CO"/>
              </w:rPr>
            </w:pPr>
            <w:r w:rsidRPr="006E23E2">
              <w:rPr>
                <w:rFonts w:ascii="Arial Narrow" w:eastAsia="Times New Roman" w:hAnsi="Arial Narrow" w:cs="Calibri"/>
                <w:b/>
                <w:bCs/>
                <w:color w:val="000000"/>
                <w:sz w:val="20"/>
                <w:szCs w:val="20"/>
                <w:lang w:eastAsia="es-CO"/>
              </w:rPr>
              <w:t>SI</w:t>
            </w:r>
          </w:p>
        </w:tc>
      </w:tr>
      <w:tr w:rsidR="004A21F7" w:rsidRPr="006E23E2" w14:paraId="5EBAF8BA" w14:textId="77777777" w:rsidTr="000C4254">
        <w:trPr>
          <w:trHeight w:val="285"/>
          <w:jc w:val="center"/>
        </w:trPr>
        <w:tc>
          <w:tcPr>
            <w:tcW w:w="4231" w:type="dxa"/>
            <w:shd w:val="clear" w:color="FFFFFF" w:fill="FFFFFF"/>
            <w:vAlign w:val="center"/>
            <w:hideMark/>
          </w:tcPr>
          <w:p w14:paraId="31CE3EC4"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 xml:space="preserve">Dimensiones </w:t>
            </w:r>
          </w:p>
        </w:tc>
        <w:tc>
          <w:tcPr>
            <w:tcW w:w="5289" w:type="dxa"/>
            <w:shd w:val="clear" w:color="FFFFFF" w:fill="FFFFFF"/>
            <w:noWrap/>
            <w:vAlign w:val="center"/>
            <w:hideMark/>
          </w:tcPr>
          <w:p w14:paraId="504AC02A" w14:textId="77777777" w:rsidR="004A21F7" w:rsidRPr="006E23E2" w:rsidRDefault="004A21F7" w:rsidP="000C4254">
            <w:pPr>
              <w:jc w:val="left"/>
              <w:rPr>
                <w:rFonts w:ascii="Arial Narrow" w:eastAsia="Times New Roman" w:hAnsi="Arial Narrow" w:cs="Calibri"/>
                <w:b/>
                <w:bCs/>
                <w:color w:val="000000"/>
                <w:sz w:val="20"/>
                <w:szCs w:val="20"/>
                <w:lang w:eastAsia="es-CO"/>
              </w:rPr>
            </w:pPr>
            <w:r w:rsidRPr="006E23E2">
              <w:rPr>
                <w:rFonts w:ascii="Arial Narrow" w:eastAsia="Times New Roman" w:hAnsi="Arial Narrow" w:cs="Calibri"/>
                <w:b/>
                <w:bCs/>
                <w:color w:val="000000"/>
                <w:sz w:val="20"/>
                <w:szCs w:val="20"/>
                <w:lang w:eastAsia="es-CO"/>
              </w:rPr>
              <w:t>245 x 174 x 87 (mm)</w:t>
            </w:r>
          </w:p>
        </w:tc>
      </w:tr>
      <w:tr w:rsidR="004A21F7" w:rsidRPr="006E23E2" w14:paraId="12845237" w14:textId="77777777" w:rsidTr="000C4254">
        <w:trPr>
          <w:trHeight w:val="285"/>
          <w:jc w:val="center"/>
        </w:trPr>
        <w:tc>
          <w:tcPr>
            <w:tcW w:w="4231" w:type="dxa"/>
            <w:shd w:val="clear" w:color="FFFFFF" w:fill="FFFFFF"/>
            <w:vAlign w:val="center"/>
            <w:hideMark/>
          </w:tcPr>
          <w:p w14:paraId="45E4DFDF"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Peso</w:t>
            </w:r>
          </w:p>
        </w:tc>
        <w:tc>
          <w:tcPr>
            <w:tcW w:w="5289" w:type="dxa"/>
            <w:shd w:val="clear" w:color="FFFFFF" w:fill="FFFFFF"/>
            <w:noWrap/>
            <w:vAlign w:val="center"/>
            <w:hideMark/>
          </w:tcPr>
          <w:p w14:paraId="786D41DA" w14:textId="77777777" w:rsidR="004A21F7" w:rsidRPr="006E23E2" w:rsidRDefault="004A21F7" w:rsidP="000C4254">
            <w:pPr>
              <w:jc w:val="left"/>
              <w:rPr>
                <w:rFonts w:ascii="Arial Narrow" w:eastAsia="Times New Roman" w:hAnsi="Arial Narrow" w:cs="Calibri"/>
                <w:b/>
                <w:bCs/>
                <w:color w:val="000000"/>
                <w:sz w:val="20"/>
                <w:szCs w:val="20"/>
                <w:lang w:eastAsia="es-CO"/>
              </w:rPr>
            </w:pPr>
            <w:r w:rsidRPr="006E23E2">
              <w:rPr>
                <w:rFonts w:ascii="Arial Narrow" w:eastAsia="Times New Roman" w:hAnsi="Arial Narrow" w:cs="Calibri"/>
                <w:b/>
                <w:bCs/>
                <w:color w:val="000000"/>
                <w:sz w:val="20"/>
                <w:szCs w:val="20"/>
                <w:lang w:eastAsia="es-CO"/>
              </w:rPr>
              <w:t>2,5 kg</w:t>
            </w:r>
          </w:p>
        </w:tc>
      </w:tr>
      <w:tr w:rsidR="004A21F7" w:rsidRPr="006E23E2" w14:paraId="0BFE3417" w14:textId="77777777" w:rsidTr="000C4254">
        <w:trPr>
          <w:trHeight w:val="806"/>
          <w:jc w:val="center"/>
        </w:trPr>
        <w:tc>
          <w:tcPr>
            <w:tcW w:w="4231" w:type="dxa"/>
            <w:shd w:val="clear" w:color="FFFFFF" w:fill="FFFFFF"/>
            <w:vAlign w:val="center"/>
            <w:hideMark/>
          </w:tcPr>
          <w:p w14:paraId="7952D1EE"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Autonomía de la batería</w:t>
            </w:r>
          </w:p>
        </w:tc>
        <w:tc>
          <w:tcPr>
            <w:tcW w:w="5289" w:type="dxa"/>
            <w:shd w:val="clear" w:color="FFFFFF" w:fill="FFFFFF"/>
            <w:vAlign w:val="center"/>
            <w:hideMark/>
          </w:tcPr>
          <w:p w14:paraId="794CA260"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Opera continuamente a una frecuencia</w:t>
            </w:r>
            <w:r>
              <w:rPr>
                <w:rFonts w:ascii="Arial Narrow" w:eastAsia="Times New Roman" w:hAnsi="Arial Narrow" w:cs="Calibri"/>
                <w:color w:val="000000"/>
                <w:sz w:val="20"/>
                <w:szCs w:val="20"/>
                <w:lang w:eastAsia="es-CO"/>
              </w:rPr>
              <w:t xml:space="preserve"> </w:t>
            </w:r>
            <w:proofErr w:type="spellStart"/>
            <w:r>
              <w:rPr>
                <w:rFonts w:ascii="Arial Narrow" w:eastAsia="Times New Roman" w:hAnsi="Arial Narrow" w:cs="Calibri"/>
                <w:color w:val="000000"/>
                <w:sz w:val="20"/>
                <w:szCs w:val="20"/>
                <w:lang w:eastAsia="es-CO"/>
              </w:rPr>
              <w:t>minima</w:t>
            </w:r>
            <w:proofErr w:type="spellEnd"/>
            <w:r w:rsidRPr="006E23E2">
              <w:rPr>
                <w:rFonts w:ascii="Arial Narrow" w:eastAsia="Times New Roman" w:hAnsi="Arial Narrow" w:cs="Calibri"/>
                <w:color w:val="000000"/>
                <w:sz w:val="20"/>
                <w:szCs w:val="20"/>
                <w:lang w:eastAsia="es-CO"/>
              </w:rPr>
              <w:t xml:space="preserve"> de 25 ml/h durante al menos 9 horas permitiendo la facilidad en el transporte en procedimientos extramurales.</w:t>
            </w:r>
          </w:p>
        </w:tc>
      </w:tr>
      <w:tr w:rsidR="004A21F7" w:rsidRPr="006E23E2" w14:paraId="5BD8DE8C" w14:textId="77777777" w:rsidTr="000C4254">
        <w:trPr>
          <w:trHeight w:val="285"/>
          <w:jc w:val="center"/>
        </w:trPr>
        <w:tc>
          <w:tcPr>
            <w:tcW w:w="4231" w:type="dxa"/>
            <w:shd w:val="clear" w:color="FFFFFF" w:fill="FFFFFF"/>
            <w:vAlign w:val="center"/>
            <w:hideMark/>
          </w:tcPr>
          <w:p w14:paraId="32210988"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 xml:space="preserve">Tipo de </w:t>
            </w:r>
            <w:proofErr w:type="spellStart"/>
            <w:r w:rsidRPr="006E23E2">
              <w:rPr>
                <w:rFonts w:ascii="Arial Narrow" w:eastAsia="Times New Roman" w:hAnsi="Arial Narrow" w:cs="Calibri"/>
                <w:color w:val="000000"/>
                <w:sz w:val="20"/>
                <w:szCs w:val="20"/>
                <w:lang w:eastAsia="es-CO"/>
              </w:rPr>
              <w:t>baterÍa</w:t>
            </w:r>
            <w:proofErr w:type="spellEnd"/>
          </w:p>
        </w:tc>
        <w:tc>
          <w:tcPr>
            <w:tcW w:w="5289" w:type="dxa"/>
            <w:shd w:val="clear" w:color="FFFFFF" w:fill="FFFFFF"/>
            <w:noWrap/>
            <w:vAlign w:val="center"/>
            <w:hideMark/>
          </w:tcPr>
          <w:p w14:paraId="38778292"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baterías de iones de litio</w:t>
            </w:r>
          </w:p>
        </w:tc>
      </w:tr>
      <w:tr w:rsidR="004A21F7" w:rsidRPr="006E23E2" w14:paraId="2B576F92" w14:textId="77777777" w:rsidTr="000C4254">
        <w:trPr>
          <w:trHeight w:val="701"/>
          <w:jc w:val="center"/>
        </w:trPr>
        <w:tc>
          <w:tcPr>
            <w:tcW w:w="4231" w:type="dxa"/>
            <w:shd w:val="clear" w:color="FFFFFF" w:fill="FFFFFF"/>
            <w:vAlign w:val="center"/>
            <w:hideMark/>
          </w:tcPr>
          <w:p w14:paraId="29DE93F3"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Tipo de Paciente Indicado y contraindicado</w:t>
            </w:r>
          </w:p>
        </w:tc>
        <w:tc>
          <w:tcPr>
            <w:tcW w:w="5289" w:type="dxa"/>
            <w:shd w:val="clear" w:color="FFFFFF" w:fill="FFFFFF"/>
            <w:vAlign w:val="center"/>
            <w:hideMark/>
          </w:tcPr>
          <w:p w14:paraId="5ADEAB1D" w14:textId="77777777" w:rsidR="004A21F7" w:rsidRPr="006E23E2" w:rsidRDefault="004A21F7" w:rsidP="000C4254">
            <w:pPr>
              <w:jc w:val="left"/>
              <w:rPr>
                <w:rFonts w:ascii="Arial Narrow" w:eastAsia="Times New Roman" w:hAnsi="Arial Narrow" w:cs="Calibri"/>
                <w:b/>
                <w:bCs/>
                <w:color w:val="000000"/>
                <w:sz w:val="20"/>
                <w:szCs w:val="20"/>
                <w:lang w:eastAsia="es-CO"/>
              </w:rPr>
            </w:pPr>
            <w:r w:rsidRPr="006E23E2">
              <w:rPr>
                <w:rFonts w:ascii="Arial Narrow" w:eastAsia="Times New Roman" w:hAnsi="Arial Narrow" w:cs="Calibri"/>
                <w:b/>
                <w:bCs/>
                <w:color w:val="000000"/>
                <w:sz w:val="20"/>
                <w:szCs w:val="20"/>
                <w:lang w:eastAsia="es-CO"/>
              </w:rPr>
              <w:t>La bomba de infusión adecuada para adultos y niños en</w:t>
            </w:r>
            <w:r w:rsidRPr="006E23E2">
              <w:rPr>
                <w:rFonts w:ascii="Arial Narrow" w:eastAsia="Times New Roman" w:hAnsi="Arial Narrow" w:cs="Calibri"/>
                <w:b/>
                <w:bCs/>
                <w:color w:val="000000"/>
                <w:sz w:val="20"/>
                <w:szCs w:val="20"/>
                <w:lang w:eastAsia="es-CO"/>
              </w:rPr>
              <w:br/>
              <w:t xml:space="preserve"> departamentos clínicos.</w:t>
            </w:r>
          </w:p>
        </w:tc>
      </w:tr>
      <w:tr w:rsidR="004A21F7" w:rsidRPr="006E23E2" w14:paraId="29B71431" w14:textId="77777777" w:rsidTr="000C4254">
        <w:trPr>
          <w:trHeight w:val="285"/>
          <w:jc w:val="center"/>
        </w:trPr>
        <w:tc>
          <w:tcPr>
            <w:tcW w:w="4231" w:type="dxa"/>
            <w:shd w:val="clear" w:color="FFFFFF" w:fill="FFFFFF"/>
            <w:vAlign w:val="center"/>
            <w:hideMark/>
          </w:tcPr>
          <w:p w14:paraId="54600D6D" w14:textId="77777777" w:rsidR="004A21F7" w:rsidRPr="006E23E2" w:rsidRDefault="004A21F7" w:rsidP="000C4254">
            <w:pPr>
              <w:jc w:val="left"/>
              <w:rPr>
                <w:rFonts w:ascii="Arial Narrow" w:eastAsia="Times New Roman" w:hAnsi="Arial Narrow" w:cs="Calibri"/>
                <w:color w:val="000000"/>
                <w:sz w:val="20"/>
                <w:szCs w:val="20"/>
                <w:lang w:eastAsia="es-CO"/>
              </w:rPr>
            </w:pPr>
            <w:proofErr w:type="spellStart"/>
            <w:r w:rsidRPr="006E23E2">
              <w:rPr>
                <w:rFonts w:ascii="Arial Narrow" w:eastAsia="Times New Roman" w:hAnsi="Arial Narrow" w:cs="Calibri"/>
                <w:color w:val="000000"/>
                <w:sz w:val="20"/>
                <w:szCs w:val="20"/>
                <w:lang w:eastAsia="es-CO"/>
              </w:rPr>
              <w:t>Identificacion</w:t>
            </w:r>
            <w:proofErr w:type="spellEnd"/>
            <w:r w:rsidRPr="006E23E2">
              <w:rPr>
                <w:rFonts w:ascii="Arial Narrow" w:eastAsia="Times New Roman" w:hAnsi="Arial Narrow" w:cs="Calibri"/>
                <w:color w:val="000000"/>
                <w:sz w:val="20"/>
                <w:szCs w:val="20"/>
                <w:lang w:eastAsia="es-CO"/>
              </w:rPr>
              <w:t xml:space="preserve"> de paciente, bomba y medicamento</w:t>
            </w:r>
          </w:p>
        </w:tc>
        <w:tc>
          <w:tcPr>
            <w:tcW w:w="5289" w:type="dxa"/>
            <w:shd w:val="clear" w:color="FFFFFF" w:fill="FFFFFF"/>
            <w:noWrap/>
            <w:vAlign w:val="center"/>
            <w:hideMark/>
          </w:tcPr>
          <w:p w14:paraId="03F00331"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SI</w:t>
            </w:r>
          </w:p>
        </w:tc>
      </w:tr>
      <w:tr w:rsidR="004A21F7" w:rsidRPr="006E23E2" w14:paraId="620278F1" w14:textId="77777777" w:rsidTr="000C4254">
        <w:trPr>
          <w:trHeight w:val="1680"/>
          <w:jc w:val="center"/>
        </w:trPr>
        <w:tc>
          <w:tcPr>
            <w:tcW w:w="4231" w:type="dxa"/>
            <w:shd w:val="clear" w:color="FFFFFF" w:fill="FFFFFF"/>
            <w:vAlign w:val="center"/>
            <w:hideMark/>
          </w:tcPr>
          <w:p w14:paraId="6F8E67C7"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 xml:space="preserve">Listado de alarmas  </w:t>
            </w:r>
            <w:proofErr w:type="spellStart"/>
            <w:r w:rsidRPr="006E23E2">
              <w:rPr>
                <w:rFonts w:ascii="Arial Narrow" w:eastAsia="Times New Roman" w:hAnsi="Arial Narrow" w:cs="Calibri"/>
                <w:color w:val="000000"/>
                <w:sz w:val="20"/>
                <w:szCs w:val="20"/>
                <w:lang w:eastAsia="es-CO"/>
              </w:rPr>
              <w:t>ClÍnicas</w:t>
            </w:r>
            <w:proofErr w:type="spellEnd"/>
            <w:r w:rsidRPr="006E23E2">
              <w:rPr>
                <w:rFonts w:ascii="Arial Narrow" w:eastAsia="Times New Roman" w:hAnsi="Arial Narrow" w:cs="Calibri"/>
                <w:color w:val="000000"/>
                <w:sz w:val="20"/>
                <w:szCs w:val="20"/>
                <w:lang w:eastAsia="es-CO"/>
              </w:rPr>
              <w:t xml:space="preserve"> y Técnicas</w:t>
            </w:r>
          </w:p>
        </w:tc>
        <w:tc>
          <w:tcPr>
            <w:tcW w:w="5289" w:type="dxa"/>
            <w:shd w:val="clear" w:color="FFFFFF" w:fill="FFFFFF"/>
            <w:vAlign w:val="center"/>
            <w:hideMark/>
          </w:tcPr>
          <w:p w14:paraId="45301E2D"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Oclusión de entrada, Oclusión de salida, Batería vacía, VTBI</w:t>
            </w:r>
            <w:r w:rsidRPr="006E23E2">
              <w:rPr>
                <w:rFonts w:ascii="Arial Narrow" w:eastAsia="Times New Roman" w:hAnsi="Arial Narrow" w:cs="Calibri"/>
                <w:color w:val="000000"/>
                <w:sz w:val="20"/>
                <w:szCs w:val="20"/>
                <w:lang w:eastAsia="es-CO"/>
              </w:rPr>
              <w:br/>
              <w:t xml:space="preserve">listo, MVA finalizado, Aire en la línea, Puerta abierta, </w:t>
            </w:r>
            <w:proofErr w:type="spellStart"/>
            <w:r w:rsidRPr="006E23E2">
              <w:rPr>
                <w:rFonts w:ascii="Arial Narrow" w:eastAsia="Times New Roman" w:hAnsi="Arial Narrow" w:cs="Calibri"/>
                <w:color w:val="000000"/>
                <w:sz w:val="20"/>
                <w:szCs w:val="20"/>
                <w:lang w:eastAsia="es-CO"/>
              </w:rPr>
              <w:t>Err</w:t>
            </w:r>
            <w:proofErr w:type="spellEnd"/>
            <w:r w:rsidRPr="006E23E2">
              <w:rPr>
                <w:rFonts w:ascii="Arial Narrow" w:eastAsia="Times New Roman" w:hAnsi="Arial Narrow" w:cs="Calibri"/>
                <w:color w:val="000000"/>
                <w:sz w:val="20"/>
                <w:szCs w:val="20"/>
                <w:lang w:eastAsia="es-CO"/>
              </w:rPr>
              <w:t>.</w:t>
            </w:r>
            <w:r w:rsidRPr="006E23E2">
              <w:rPr>
                <w:rFonts w:ascii="Arial Narrow" w:eastAsia="Times New Roman" w:hAnsi="Arial Narrow" w:cs="Calibri"/>
                <w:color w:val="000000"/>
                <w:sz w:val="20"/>
                <w:szCs w:val="20"/>
                <w:lang w:eastAsia="es-CO"/>
              </w:rPr>
              <w:br/>
              <w:t>Sistema, Anómala sistema, Tiempo espera finalizado,</w:t>
            </w:r>
            <w:r w:rsidRPr="006E23E2">
              <w:rPr>
                <w:rFonts w:ascii="Arial Narrow" w:eastAsia="Times New Roman" w:hAnsi="Arial Narrow" w:cs="Calibri"/>
                <w:color w:val="000000"/>
                <w:sz w:val="20"/>
                <w:szCs w:val="20"/>
                <w:lang w:eastAsia="es-CO"/>
              </w:rPr>
              <w:br/>
              <w:t>Recordatorio, Batería baja, No hay bacteria, VTBI casi listo,</w:t>
            </w:r>
            <w:r w:rsidRPr="006E23E2">
              <w:rPr>
                <w:rFonts w:ascii="Arial Narrow" w:eastAsia="Times New Roman" w:hAnsi="Arial Narrow" w:cs="Calibri"/>
                <w:color w:val="000000"/>
                <w:sz w:val="20"/>
                <w:szCs w:val="20"/>
                <w:lang w:eastAsia="es-CO"/>
              </w:rPr>
              <w:br/>
              <w:t xml:space="preserve">Desconexión de la corriente alterna, </w:t>
            </w:r>
            <w:proofErr w:type="spellStart"/>
            <w:r w:rsidRPr="006E23E2">
              <w:rPr>
                <w:rFonts w:ascii="Arial Narrow" w:eastAsia="Times New Roman" w:hAnsi="Arial Narrow" w:cs="Calibri"/>
                <w:color w:val="000000"/>
                <w:sz w:val="20"/>
                <w:szCs w:val="20"/>
                <w:lang w:eastAsia="es-CO"/>
              </w:rPr>
              <w:t>Probl</w:t>
            </w:r>
            <w:proofErr w:type="spellEnd"/>
            <w:r w:rsidRPr="006E23E2">
              <w:rPr>
                <w:rFonts w:ascii="Arial Narrow" w:eastAsia="Times New Roman" w:hAnsi="Arial Narrow" w:cs="Calibri"/>
                <w:color w:val="000000"/>
                <w:sz w:val="20"/>
                <w:szCs w:val="20"/>
                <w:lang w:eastAsia="es-CO"/>
              </w:rPr>
              <w:t xml:space="preserve">. </w:t>
            </w:r>
            <w:proofErr w:type="gramStart"/>
            <w:r w:rsidRPr="006E23E2">
              <w:rPr>
                <w:rFonts w:ascii="Arial Narrow" w:eastAsia="Times New Roman" w:hAnsi="Arial Narrow" w:cs="Calibri"/>
                <w:color w:val="000000"/>
                <w:sz w:val="20"/>
                <w:szCs w:val="20"/>
                <w:lang w:eastAsia="es-CO"/>
              </w:rPr>
              <w:t>con</w:t>
            </w:r>
            <w:proofErr w:type="gramEnd"/>
            <w:r w:rsidRPr="006E23E2">
              <w:rPr>
                <w:rFonts w:ascii="Arial Narrow" w:eastAsia="Times New Roman" w:hAnsi="Arial Narrow" w:cs="Calibri"/>
                <w:color w:val="000000"/>
                <w:sz w:val="20"/>
                <w:szCs w:val="20"/>
                <w:lang w:eastAsia="es-CO"/>
              </w:rPr>
              <w:t xml:space="preserve"> n.° serie bomba,</w:t>
            </w:r>
            <w:r w:rsidRPr="006E23E2">
              <w:rPr>
                <w:rFonts w:ascii="Arial Narrow" w:eastAsia="Times New Roman" w:hAnsi="Arial Narrow" w:cs="Calibri"/>
                <w:color w:val="000000"/>
                <w:sz w:val="20"/>
                <w:szCs w:val="20"/>
                <w:lang w:eastAsia="es-CO"/>
              </w:rPr>
              <w:br/>
              <w:t>Comunicación interrumpida, Botella vacía, El tubo no está bien</w:t>
            </w:r>
            <w:r w:rsidRPr="006E23E2">
              <w:rPr>
                <w:rFonts w:ascii="Arial Narrow" w:eastAsia="Times New Roman" w:hAnsi="Arial Narrow" w:cs="Calibri"/>
                <w:color w:val="000000"/>
                <w:sz w:val="20"/>
                <w:szCs w:val="20"/>
                <w:lang w:eastAsia="es-CO"/>
              </w:rPr>
              <w:br/>
              <w:t xml:space="preserve">insertada, Rel. </w:t>
            </w:r>
            <w:proofErr w:type="gramStart"/>
            <w:r w:rsidRPr="006E23E2">
              <w:rPr>
                <w:rFonts w:ascii="Arial Narrow" w:eastAsia="Times New Roman" w:hAnsi="Arial Narrow" w:cs="Calibri"/>
                <w:color w:val="000000"/>
                <w:sz w:val="20"/>
                <w:szCs w:val="20"/>
                <w:lang w:eastAsia="es-CO"/>
              </w:rPr>
              <w:t>no</w:t>
            </w:r>
            <w:proofErr w:type="gramEnd"/>
            <w:r w:rsidRPr="006E23E2">
              <w:rPr>
                <w:rFonts w:ascii="Arial Narrow" w:eastAsia="Times New Roman" w:hAnsi="Arial Narrow" w:cs="Calibri"/>
                <w:color w:val="000000"/>
                <w:sz w:val="20"/>
                <w:szCs w:val="20"/>
                <w:lang w:eastAsia="es-CO"/>
              </w:rPr>
              <w:t xml:space="preserve"> </w:t>
            </w:r>
            <w:proofErr w:type="spellStart"/>
            <w:r w:rsidRPr="006E23E2">
              <w:rPr>
                <w:rFonts w:ascii="Arial Narrow" w:eastAsia="Times New Roman" w:hAnsi="Arial Narrow" w:cs="Calibri"/>
                <w:color w:val="000000"/>
                <w:sz w:val="20"/>
                <w:szCs w:val="20"/>
                <w:lang w:eastAsia="es-CO"/>
              </w:rPr>
              <w:t>vál</w:t>
            </w:r>
            <w:proofErr w:type="spellEnd"/>
            <w:r w:rsidRPr="006E23E2">
              <w:rPr>
                <w:rFonts w:ascii="Arial Narrow" w:eastAsia="Times New Roman" w:hAnsi="Arial Narrow" w:cs="Calibri"/>
                <w:color w:val="000000"/>
                <w:sz w:val="20"/>
                <w:szCs w:val="20"/>
                <w:lang w:eastAsia="es-CO"/>
              </w:rPr>
              <w:t>.</w:t>
            </w:r>
          </w:p>
        </w:tc>
      </w:tr>
      <w:tr w:rsidR="004A21F7" w:rsidRPr="006E23E2" w14:paraId="0D814459" w14:textId="77777777" w:rsidTr="000C4254">
        <w:trPr>
          <w:trHeight w:val="582"/>
          <w:jc w:val="center"/>
        </w:trPr>
        <w:tc>
          <w:tcPr>
            <w:tcW w:w="4231" w:type="dxa"/>
            <w:shd w:val="clear" w:color="FFFFFF" w:fill="FFFFFF"/>
            <w:vAlign w:val="center"/>
            <w:hideMark/>
          </w:tcPr>
          <w:p w14:paraId="13E6922A" w14:textId="77777777" w:rsidR="004A21F7" w:rsidRPr="006E23E2" w:rsidRDefault="004A21F7" w:rsidP="000C4254">
            <w:pPr>
              <w:jc w:val="left"/>
              <w:rPr>
                <w:rFonts w:ascii="Arial Narrow" w:eastAsia="Times New Roman" w:hAnsi="Arial Narrow" w:cs="Calibri"/>
                <w:color w:val="000000"/>
                <w:sz w:val="20"/>
                <w:szCs w:val="20"/>
                <w:lang w:eastAsia="es-CO"/>
              </w:rPr>
            </w:pPr>
            <w:proofErr w:type="spellStart"/>
            <w:r w:rsidRPr="006E23E2">
              <w:rPr>
                <w:rFonts w:ascii="Arial Narrow" w:eastAsia="Times New Roman" w:hAnsi="Arial Narrow" w:cs="Calibri"/>
                <w:color w:val="000000"/>
                <w:sz w:val="20"/>
                <w:szCs w:val="20"/>
                <w:lang w:eastAsia="es-CO"/>
              </w:rPr>
              <w:t>Estandares</w:t>
            </w:r>
            <w:proofErr w:type="spellEnd"/>
            <w:r w:rsidRPr="006E23E2">
              <w:rPr>
                <w:rFonts w:ascii="Arial Narrow" w:eastAsia="Times New Roman" w:hAnsi="Arial Narrow" w:cs="Calibri"/>
                <w:color w:val="000000"/>
                <w:sz w:val="20"/>
                <w:szCs w:val="20"/>
                <w:lang w:eastAsia="es-CO"/>
              </w:rPr>
              <w:t xml:space="preserve"> que cumple la bomba</w:t>
            </w:r>
          </w:p>
        </w:tc>
        <w:tc>
          <w:tcPr>
            <w:tcW w:w="5289" w:type="dxa"/>
            <w:shd w:val="clear" w:color="FFFFFF" w:fill="FFFFFF"/>
            <w:vAlign w:val="center"/>
            <w:hideMark/>
          </w:tcPr>
          <w:p w14:paraId="0F821C38"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Marca CE, cumple con los  requisitos de la Directiva del  Consejo 93/42/CEE (Directiva  sobre dispositivos médicos).</w:t>
            </w:r>
          </w:p>
        </w:tc>
      </w:tr>
      <w:tr w:rsidR="004A21F7" w:rsidRPr="006E23E2" w14:paraId="6BDBD01E" w14:textId="77777777" w:rsidTr="000C4254">
        <w:trPr>
          <w:trHeight w:val="676"/>
          <w:jc w:val="center"/>
        </w:trPr>
        <w:tc>
          <w:tcPr>
            <w:tcW w:w="4231" w:type="dxa"/>
            <w:shd w:val="clear" w:color="FFFFFF" w:fill="FFFFFF"/>
            <w:vAlign w:val="center"/>
            <w:hideMark/>
          </w:tcPr>
          <w:p w14:paraId="3327C00F"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Es posible realizar bloqueo de pantalla (describir opciones)</w:t>
            </w:r>
          </w:p>
        </w:tc>
        <w:tc>
          <w:tcPr>
            <w:tcW w:w="5289" w:type="dxa"/>
            <w:shd w:val="clear" w:color="FFFFFF" w:fill="FFFFFF"/>
            <w:vAlign w:val="center"/>
            <w:hideMark/>
          </w:tcPr>
          <w:p w14:paraId="16FFBBFE"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Si, se puede desbloquear mediante combinación de dos botones</w:t>
            </w:r>
          </w:p>
        </w:tc>
      </w:tr>
      <w:tr w:rsidR="004A21F7" w:rsidRPr="006E23E2" w14:paraId="763E48A6" w14:textId="77777777" w:rsidTr="000C4254">
        <w:trPr>
          <w:trHeight w:val="285"/>
          <w:jc w:val="center"/>
        </w:trPr>
        <w:tc>
          <w:tcPr>
            <w:tcW w:w="4231" w:type="dxa"/>
            <w:shd w:val="clear" w:color="FFFFFF" w:fill="FFFFFF"/>
            <w:vAlign w:val="center"/>
            <w:hideMark/>
          </w:tcPr>
          <w:p w14:paraId="6ACC0EB9"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Nivel de resistencia a la humedad</w:t>
            </w:r>
          </w:p>
        </w:tc>
        <w:tc>
          <w:tcPr>
            <w:tcW w:w="5289" w:type="dxa"/>
            <w:shd w:val="clear" w:color="FFFFFF" w:fill="FFFFFF"/>
            <w:noWrap/>
            <w:vAlign w:val="center"/>
            <w:hideMark/>
          </w:tcPr>
          <w:p w14:paraId="315DCAEA"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IP23</w:t>
            </w:r>
          </w:p>
        </w:tc>
      </w:tr>
      <w:tr w:rsidR="004A21F7" w:rsidRPr="006E23E2" w14:paraId="1B9D783A" w14:textId="77777777" w:rsidTr="000C4254">
        <w:trPr>
          <w:trHeight w:val="691"/>
          <w:jc w:val="center"/>
        </w:trPr>
        <w:tc>
          <w:tcPr>
            <w:tcW w:w="4231" w:type="dxa"/>
            <w:shd w:val="clear" w:color="FFFFFF" w:fill="FFFFFF"/>
            <w:vAlign w:val="center"/>
            <w:hideMark/>
          </w:tcPr>
          <w:p w14:paraId="4E75F9BF"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Posibilidad de etiquetar medicamentos por colores</w:t>
            </w:r>
          </w:p>
        </w:tc>
        <w:tc>
          <w:tcPr>
            <w:tcW w:w="5289" w:type="dxa"/>
            <w:shd w:val="clear" w:color="FFFFFF" w:fill="FFFFFF"/>
            <w:vAlign w:val="center"/>
            <w:hideMark/>
          </w:tcPr>
          <w:p w14:paraId="1EFAEE87" w14:textId="77777777" w:rsidR="004A21F7" w:rsidRPr="006E23E2" w:rsidRDefault="004A21F7" w:rsidP="000C4254">
            <w:pPr>
              <w:jc w:val="left"/>
              <w:rPr>
                <w:rFonts w:ascii="Arial Narrow" w:eastAsia="Times New Roman" w:hAnsi="Arial Narrow" w:cs="Calibri"/>
                <w:color w:val="000000"/>
                <w:sz w:val="20"/>
                <w:szCs w:val="20"/>
                <w:lang w:eastAsia="es-CO"/>
              </w:rPr>
            </w:pPr>
            <w:r w:rsidRPr="006E23E2">
              <w:rPr>
                <w:rFonts w:ascii="Arial Narrow" w:eastAsia="Times New Roman" w:hAnsi="Arial Narrow" w:cs="Calibri"/>
                <w:color w:val="000000"/>
                <w:sz w:val="20"/>
                <w:szCs w:val="20"/>
                <w:lang w:eastAsia="es-CO"/>
              </w:rPr>
              <w:t>Hasta 2000 fármacos, admite codificar los nombres de fármacos por color</w:t>
            </w:r>
          </w:p>
        </w:tc>
      </w:tr>
    </w:tbl>
    <w:p w14:paraId="031A11FB" w14:textId="77777777" w:rsidR="00681E17" w:rsidRDefault="00681E17" w:rsidP="00565105">
      <w:pPr>
        <w:autoSpaceDE w:val="0"/>
        <w:autoSpaceDN w:val="0"/>
        <w:adjustRightInd w:val="0"/>
        <w:rPr>
          <w:rFonts w:ascii="Franklin Gothic Book" w:hAnsi="Franklin Gothic Book" w:cs="Tahoma"/>
          <w:sz w:val="20"/>
          <w:szCs w:val="20"/>
        </w:rPr>
      </w:pPr>
    </w:p>
    <w:p w14:paraId="1A30738C" w14:textId="77777777" w:rsidR="00681E17" w:rsidRDefault="00681E17" w:rsidP="00565105">
      <w:pPr>
        <w:autoSpaceDE w:val="0"/>
        <w:autoSpaceDN w:val="0"/>
        <w:adjustRightInd w:val="0"/>
        <w:rPr>
          <w:rFonts w:ascii="Franklin Gothic Book" w:hAnsi="Franklin Gothic Book" w:cs="Tahoma"/>
          <w:sz w:val="20"/>
          <w:szCs w:val="20"/>
        </w:rPr>
      </w:pPr>
    </w:p>
    <w:p w14:paraId="4FCD7F87" w14:textId="77777777" w:rsidR="00565105" w:rsidRPr="002C49BC" w:rsidRDefault="00565105" w:rsidP="00565105">
      <w:pPr>
        <w:autoSpaceDE w:val="0"/>
        <w:autoSpaceDN w:val="0"/>
        <w:adjustRightInd w:val="0"/>
        <w:rPr>
          <w:rFonts w:ascii="Franklin Gothic Book" w:hAnsi="Franklin Gothic Book" w:cs="Tahoma"/>
          <w:sz w:val="20"/>
          <w:szCs w:val="20"/>
        </w:rPr>
      </w:pPr>
    </w:p>
    <w:p w14:paraId="19A23B55" w14:textId="77777777" w:rsidR="00565105" w:rsidRPr="002C49BC" w:rsidRDefault="00565105" w:rsidP="00565105">
      <w:pPr>
        <w:autoSpaceDE w:val="0"/>
        <w:autoSpaceDN w:val="0"/>
        <w:adjustRightInd w:val="0"/>
        <w:rPr>
          <w:rFonts w:ascii="Franklin Gothic Book" w:hAnsi="Franklin Gothic Book" w:cs="Tahoma"/>
          <w:sz w:val="20"/>
          <w:szCs w:val="20"/>
        </w:rPr>
      </w:pPr>
    </w:p>
    <w:p w14:paraId="7FCAE4D2" w14:textId="77777777" w:rsidR="00565105" w:rsidRPr="002C49BC" w:rsidRDefault="00565105" w:rsidP="00565105">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w:t>
      </w:r>
      <w:r w:rsidR="00473998">
        <w:rPr>
          <w:rFonts w:ascii="Franklin Gothic Book" w:hAnsi="Franklin Gothic Book" w:cs="Tahoma"/>
          <w:sz w:val="20"/>
          <w:szCs w:val="20"/>
        </w:rPr>
        <w:t xml:space="preserve">e consigne en el contrato dicha condición </w:t>
      </w:r>
      <w:r w:rsidRPr="002C49BC">
        <w:rPr>
          <w:rFonts w:ascii="Franklin Gothic Book" w:hAnsi="Franklin Gothic Book" w:cs="Tahoma"/>
          <w:sz w:val="20"/>
          <w:szCs w:val="20"/>
        </w:rPr>
        <w:t>y en evento de configurarse el incumplimiento, proceda de conformidad a la Ley.</w:t>
      </w:r>
    </w:p>
    <w:p w14:paraId="25B94E4B" w14:textId="77777777" w:rsidR="00565105" w:rsidRPr="002C49BC" w:rsidRDefault="00565105" w:rsidP="00565105">
      <w:pPr>
        <w:autoSpaceDE w:val="0"/>
        <w:autoSpaceDN w:val="0"/>
        <w:adjustRightInd w:val="0"/>
        <w:rPr>
          <w:rFonts w:ascii="Franklin Gothic Book" w:hAnsi="Franklin Gothic Book" w:cs="Tahoma"/>
          <w:sz w:val="20"/>
          <w:szCs w:val="20"/>
        </w:rPr>
      </w:pPr>
    </w:p>
    <w:p w14:paraId="50FD4C6A" w14:textId="77777777"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20696F0D" w14:textId="77777777"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07D618D2" w14:textId="77777777"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Nit</w:t>
      </w:r>
      <w:proofErr w:type="gramStart"/>
      <w:r w:rsidRPr="002C49BC">
        <w:rPr>
          <w:rFonts w:ascii="Franklin Gothic Book" w:eastAsia="Times New Roman" w:hAnsi="Franklin Gothic Book" w:cs="Tahoma"/>
          <w:color w:val="000000"/>
          <w:sz w:val="20"/>
          <w:szCs w:val="20"/>
          <w:lang w:val="es-ES"/>
        </w:rPr>
        <w: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3B82F4A0" w14:textId="77777777"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29EF6AC7" w14:textId="77777777"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sectPr w:rsidR="00565105" w:rsidRPr="002C49BC" w:rsidSect="00681E17">
      <w:headerReference w:type="default" r:id="rId8"/>
      <w:pgSz w:w="12240" w:h="15840" w:code="1"/>
      <w:pgMar w:top="851" w:right="170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068B7" w14:textId="77777777" w:rsidR="00272E88" w:rsidRDefault="00272E88">
      <w:r>
        <w:separator/>
      </w:r>
    </w:p>
  </w:endnote>
  <w:endnote w:type="continuationSeparator" w:id="0">
    <w:p w14:paraId="170D74D4" w14:textId="77777777" w:rsidR="00272E88" w:rsidRDefault="0027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00000000" w:usb1="500078FF" w:usb2="00000021" w:usb3="00000000" w:csb0="000001BF" w:csb1="00000000"/>
  </w:font>
  <w:font w:name="WenQuanYi Micro Hei">
    <w:altName w:val="MS Mincho"/>
    <w:charset w:val="80"/>
    <w:family w:val="auto"/>
    <w:pitch w:val="variable"/>
  </w:font>
  <w:font w:name="Lohit Hindi">
    <w:altName w:val="MS Mincho"/>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1AB8E" w14:textId="77777777" w:rsidR="00272E88" w:rsidRDefault="00272E88">
      <w:r>
        <w:separator/>
      </w:r>
    </w:p>
  </w:footnote>
  <w:footnote w:type="continuationSeparator" w:id="0">
    <w:p w14:paraId="51856533" w14:textId="77777777" w:rsidR="00272E88" w:rsidRDefault="00272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7D3FA" w14:textId="77777777" w:rsidR="00A8784D" w:rsidRDefault="00A8784D" w:rsidP="004D3C46">
    <w:pPr>
      <w:pStyle w:val="Encabezado"/>
      <w:jc w:val="center"/>
    </w:pPr>
  </w:p>
  <w:p w14:paraId="7F7C05F8" w14:textId="77777777" w:rsidR="00A8784D" w:rsidRDefault="00A8784D"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77.75pt;height:175.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4846AA3"/>
    <w:multiLevelType w:val="hybridMultilevel"/>
    <w:tmpl w:val="8F14755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3">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5">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6">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3">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5">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7">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8">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3">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1">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1"/>
  </w:num>
  <w:num w:numId="2">
    <w:abstractNumId w:val="17"/>
  </w:num>
  <w:num w:numId="3">
    <w:abstractNumId w:val="2"/>
  </w:num>
  <w:num w:numId="4">
    <w:abstractNumId w:val="8"/>
  </w:num>
  <w:num w:numId="5">
    <w:abstractNumId w:val="25"/>
  </w:num>
  <w:num w:numId="6">
    <w:abstractNumId w:val="22"/>
  </w:num>
  <w:num w:numId="7">
    <w:abstractNumId w:val="26"/>
  </w:num>
  <w:num w:numId="8">
    <w:abstractNumId w:val="12"/>
  </w:num>
  <w:num w:numId="9">
    <w:abstractNumId w:val="12"/>
    <w:lvlOverride w:ilvl="0">
      <w:startOverride w:val="1"/>
    </w:lvlOverride>
  </w:num>
  <w:num w:numId="10">
    <w:abstractNumId w:val="12"/>
    <w:lvlOverride w:ilvl="0">
      <w:startOverride w:val="1"/>
    </w:lvlOverride>
  </w:num>
  <w:num w:numId="11">
    <w:abstractNumId w:val="3"/>
  </w:num>
  <w:num w:numId="12">
    <w:abstractNumId w:val="28"/>
  </w:num>
  <w:num w:numId="13">
    <w:abstractNumId w:val="23"/>
  </w:num>
  <w:num w:numId="14">
    <w:abstractNumId w:val="24"/>
  </w:num>
  <w:num w:numId="15">
    <w:abstractNumId w:val="9"/>
  </w:num>
  <w:num w:numId="16">
    <w:abstractNumId w:val="11"/>
  </w:num>
  <w:num w:numId="17">
    <w:abstractNumId w:val="14"/>
  </w:num>
  <w:num w:numId="18">
    <w:abstractNumId w:val="5"/>
  </w:num>
  <w:num w:numId="19">
    <w:abstractNumId w:val="16"/>
  </w:num>
  <w:num w:numId="20">
    <w:abstractNumId w:val="19"/>
  </w:num>
  <w:num w:numId="21">
    <w:abstractNumId w:val="10"/>
  </w:num>
  <w:num w:numId="22">
    <w:abstractNumId w:val="30"/>
  </w:num>
  <w:num w:numId="23">
    <w:abstractNumId w:val="20"/>
  </w:num>
  <w:num w:numId="24">
    <w:abstractNumId w:val="6"/>
  </w:num>
  <w:num w:numId="25">
    <w:abstractNumId w:val="4"/>
  </w:num>
  <w:num w:numId="26">
    <w:abstractNumId w:val="21"/>
  </w:num>
  <w:num w:numId="27">
    <w:abstractNumId w:val="15"/>
  </w:num>
  <w:num w:numId="28">
    <w:abstractNumId w:val="27"/>
  </w:num>
  <w:num w:numId="29">
    <w:abstractNumId w:val="29"/>
  </w:num>
  <w:num w:numId="30">
    <w:abstractNumId w:val="7"/>
  </w:num>
  <w:num w:numId="31">
    <w:abstractNumId w:val="13"/>
  </w:num>
  <w:num w:numId="32">
    <w:abstractNumId w:val="18"/>
  </w:num>
  <w:num w:numId="33">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56F8"/>
    <w:rsid w:val="0009758E"/>
    <w:rsid w:val="000A77CE"/>
    <w:rsid w:val="000B290F"/>
    <w:rsid w:val="000C01CE"/>
    <w:rsid w:val="000C29B6"/>
    <w:rsid w:val="000C3A15"/>
    <w:rsid w:val="000D6A89"/>
    <w:rsid w:val="000D786F"/>
    <w:rsid w:val="000E0DB8"/>
    <w:rsid w:val="000E10DA"/>
    <w:rsid w:val="000E1E11"/>
    <w:rsid w:val="000E44EB"/>
    <w:rsid w:val="000F5DC2"/>
    <w:rsid w:val="000F6E25"/>
    <w:rsid w:val="00100954"/>
    <w:rsid w:val="001010E3"/>
    <w:rsid w:val="00101998"/>
    <w:rsid w:val="00103A28"/>
    <w:rsid w:val="00107A61"/>
    <w:rsid w:val="00114249"/>
    <w:rsid w:val="001268D9"/>
    <w:rsid w:val="0013262F"/>
    <w:rsid w:val="00136E0F"/>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5F76"/>
    <w:rsid w:val="001A64BB"/>
    <w:rsid w:val="001A75B6"/>
    <w:rsid w:val="001C05BD"/>
    <w:rsid w:val="001C1974"/>
    <w:rsid w:val="001C2996"/>
    <w:rsid w:val="001D6D29"/>
    <w:rsid w:val="001E5B4F"/>
    <w:rsid w:val="0020618C"/>
    <w:rsid w:val="002109AA"/>
    <w:rsid w:val="002164E2"/>
    <w:rsid w:val="0021690A"/>
    <w:rsid w:val="002216E9"/>
    <w:rsid w:val="002273CD"/>
    <w:rsid w:val="00247879"/>
    <w:rsid w:val="00251F17"/>
    <w:rsid w:val="00254D9E"/>
    <w:rsid w:val="002561E1"/>
    <w:rsid w:val="00261050"/>
    <w:rsid w:val="002610C1"/>
    <w:rsid w:val="002634D8"/>
    <w:rsid w:val="002656E2"/>
    <w:rsid w:val="00266EB8"/>
    <w:rsid w:val="002677E4"/>
    <w:rsid w:val="002709DE"/>
    <w:rsid w:val="00272E88"/>
    <w:rsid w:val="00273094"/>
    <w:rsid w:val="0027703A"/>
    <w:rsid w:val="00277477"/>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D23AB"/>
    <w:rsid w:val="003E2024"/>
    <w:rsid w:val="003E63DD"/>
    <w:rsid w:val="003F0E0B"/>
    <w:rsid w:val="003F4D8D"/>
    <w:rsid w:val="003F5436"/>
    <w:rsid w:val="004018F4"/>
    <w:rsid w:val="0040536A"/>
    <w:rsid w:val="004125BA"/>
    <w:rsid w:val="0041636C"/>
    <w:rsid w:val="0042442D"/>
    <w:rsid w:val="00431A5A"/>
    <w:rsid w:val="004355F9"/>
    <w:rsid w:val="00455511"/>
    <w:rsid w:val="004562B6"/>
    <w:rsid w:val="0045736F"/>
    <w:rsid w:val="004577FE"/>
    <w:rsid w:val="004617B3"/>
    <w:rsid w:val="00462577"/>
    <w:rsid w:val="00463019"/>
    <w:rsid w:val="00471590"/>
    <w:rsid w:val="00473998"/>
    <w:rsid w:val="004772E9"/>
    <w:rsid w:val="00483C0E"/>
    <w:rsid w:val="00485840"/>
    <w:rsid w:val="00491769"/>
    <w:rsid w:val="00492D2A"/>
    <w:rsid w:val="004936F3"/>
    <w:rsid w:val="00497255"/>
    <w:rsid w:val="004A1161"/>
    <w:rsid w:val="004A21F7"/>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5D38"/>
    <w:rsid w:val="005174B1"/>
    <w:rsid w:val="00517A14"/>
    <w:rsid w:val="0052476B"/>
    <w:rsid w:val="00543123"/>
    <w:rsid w:val="00552C27"/>
    <w:rsid w:val="00564E9D"/>
    <w:rsid w:val="00565105"/>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375C"/>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AE8"/>
    <w:rsid w:val="00667D09"/>
    <w:rsid w:val="00675DDA"/>
    <w:rsid w:val="00677A6F"/>
    <w:rsid w:val="00680B0B"/>
    <w:rsid w:val="00681E17"/>
    <w:rsid w:val="006849C7"/>
    <w:rsid w:val="0068529C"/>
    <w:rsid w:val="00685C83"/>
    <w:rsid w:val="00690ABA"/>
    <w:rsid w:val="006930CA"/>
    <w:rsid w:val="00696641"/>
    <w:rsid w:val="00696E17"/>
    <w:rsid w:val="00697AE8"/>
    <w:rsid w:val="006A56BF"/>
    <w:rsid w:val="006A6DDE"/>
    <w:rsid w:val="006B3B2F"/>
    <w:rsid w:val="006C1254"/>
    <w:rsid w:val="006C64A0"/>
    <w:rsid w:val="006C6CA6"/>
    <w:rsid w:val="006D0B88"/>
    <w:rsid w:val="006D3450"/>
    <w:rsid w:val="006D5057"/>
    <w:rsid w:val="006E159D"/>
    <w:rsid w:val="006E5FC9"/>
    <w:rsid w:val="006E6F2B"/>
    <w:rsid w:val="006F1A33"/>
    <w:rsid w:val="00701066"/>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91C76"/>
    <w:rsid w:val="00897DCE"/>
    <w:rsid w:val="008A00B0"/>
    <w:rsid w:val="008B4978"/>
    <w:rsid w:val="008B727A"/>
    <w:rsid w:val="008C1965"/>
    <w:rsid w:val="008C37A4"/>
    <w:rsid w:val="008D2F6B"/>
    <w:rsid w:val="008D3538"/>
    <w:rsid w:val="008D520B"/>
    <w:rsid w:val="008F0948"/>
    <w:rsid w:val="008F0BA9"/>
    <w:rsid w:val="008F4F04"/>
    <w:rsid w:val="008F562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85F19"/>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1377"/>
    <w:rsid w:val="00A32B8B"/>
    <w:rsid w:val="00A330A6"/>
    <w:rsid w:val="00A36322"/>
    <w:rsid w:val="00A36683"/>
    <w:rsid w:val="00A47946"/>
    <w:rsid w:val="00A536AF"/>
    <w:rsid w:val="00A5508B"/>
    <w:rsid w:val="00A55388"/>
    <w:rsid w:val="00A555B2"/>
    <w:rsid w:val="00A64278"/>
    <w:rsid w:val="00A71978"/>
    <w:rsid w:val="00A73A15"/>
    <w:rsid w:val="00A8784D"/>
    <w:rsid w:val="00A87C5F"/>
    <w:rsid w:val="00A94DA3"/>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970"/>
    <w:rsid w:val="00AD7F02"/>
    <w:rsid w:val="00AE1B66"/>
    <w:rsid w:val="00AE4138"/>
    <w:rsid w:val="00AE4D8C"/>
    <w:rsid w:val="00AF2016"/>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53B1E"/>
    <w:rsid w:val="00C60B02"/>
    <w:rsid w:val="00C71AF1"/>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0E4A"/>
    <w:rsid w:val="00CF4DA2"/>
    <w:rsid w:val="00D005E7"/>
    <w:rsid w:val="00D014FB"/>
    <w:rsid w:val="00D01899"/>
    <w:rsid w:val="00D05A4F"/>
    <w:rsid w:val="00D0640E"/>
    <w:rsid w:val="00D17689"/>
    <w:rsid w:val="00D2234A"/>
    <w:rsid w:val="00D23555"/>
    <w:rsid w:val="00D256E4"/>
    <w:rsid w:val="00D36756"/>
    <w:rsid w:val="00D42AA1"/>
    <w:rsid w:val="00D4499F"/>
    <w:rsid w:val="00D50B8A"/>
    <w:rsid w:val="00D52AD2"/>
    <w:rsid w:val="00D5624A"/>
    <w:rsid w:val="00D6514A"/>
    <w:rsid w:val="00D70F4F"/>
    <w:rsid w:val="00D7166B"/>
    <w:rsid w:val="00D74B65"/>
    <w:rsid w:val="00D75C2A"/>
    <w:rsid w:val="00D7727E"/>
    <w:rsid w:val="00D813BD"/>
    <w:rsid w:val="00D9059E"/>
    <w:rsid w:val="00D92EC7"/>
    <w:rsid w:val="00D96602"/>
    <w:rsid w:val="00DB5A73"/>
    <w:rsid w:val="00DD562C"/>
    <w:rsid w:val="00DE047E"/>
    <w:rsid w:val="00DE5EA3"/>
    <w:rsid w:val="00DF0144"/>
    <w:rsid w:val="00DF1984"/>
    <w:rsid w:val="00DF2EA0"/>
    <w:rsid w:val="00DF3B75"/>
    <w:rsid w:val="00DF4C13"/>
    <w:rsid w:val="00DF68F6"/>
    <w:rsid w:val="00E1112B"/>
    <w:rsid w:val="00E245E8"/>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EF735D"/>
    <w:rsid w:val="00F00F9B"/>
    <w:rsid w:val="00F023D6"/>
    <w:rsid w:val="00F043CA"/>
    <w:rsid w:val="00F24253"/>
    <w:rsid w:val="00F34AA7"/>
    <w:rsid w:val="00F3534F"/>
    <w:rsid w:val="00F425E8"/>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1FD2"/>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5980B"/>
  <w15:docId w15:val="{43365394-97B3-4C81-AE2B-BF164635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Puesto">
    <w:name w:val="Title"/>
    <w:basedOn w:val="Normal"/>
    <w:link w:val="PuestoCar"/>
    <w:uiPriority w:val="10"/>
    <w:qFormat/>
    <w:rsid w:val="00826736"/>
    <w:pPr>
      <w:jc w:val="center"/>
    </w:pPr>
    <w:rPr>
      <w:rFonts w:ascii="Garamond" w:eastAsia="MS Mincho" w:hAnsi="Garamond"/>
      <w:b/>
      <w:sz w:val="24"/>
      <w:szCs w:val="20"/>
      <w:lang w:val="es-ES" w:eastAsia="es-ES"/>
    </w:rPr>
  </w:style>
  <w:style w:type="character" w:customStyle="1" w:styleId="PuestoCar">
    <w:name w:val="Puesto Car"/>
    <w:basedOn w:val="Fuentedeprrafopredeter"/>
    <w:link w:val="Puest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Descripcin">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455439359">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03148733">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 w:id="184963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CCBC3B0-6508-47F5-BE23-7F2FB6AA4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3394</Words>
  <Characters>18673</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PC</cp:lastModifiedBy>
  <cp:revision>2</cp:revision>
  <cp:lastPrinted>2019-12-11T00:22:00Z</cp:lastPrinted>
  <dcterms:created xsi:type="dcterms:W3CDTF">2023-05-30T16:47:00Z</dcterms:created>
  <dcterms:modified xsi:type="dcterms:W3CDTF">2023-05-30T16:47:00Z</dcterms:modified>
</cp:coreProperties>
</file>